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4FEB" w:rsidRPr="00AD20CC" w:rsidRDefault="00754FEB" w:rsidP="00754FEB">
      <w:pPr>
        <w:tabs>
          <w:tab w:val="center" w:pos="4536"/>
          <w:tab w:val="right" w:pos="8280"/>
        </w:tabs>
        <w:ind w:left="1440" w:hanging="1440"/>
        <w:rPr>
          <w:rFonts w:ascii="Arial" w:hAnsi="Arial" w:cs="Arial"/>
          <w:b/>
          <w:bCs/>
          <w:sz w:val="24"/>
        </w:rPr>
      </w:pPr>
      <w:r>
        <w:rPr>
          <w:rFonts w:ascii="Arial" w:hAnsi="Arial" w:cs="Arial"/>
          <w:b/>
          <w:bCs/>
          <w:sz w:val="24"/>
        </w:rPr>
        <w:t>3GPP TSG RAN WG1 Meeting 9</w:t>
      </w:r>
      <w:r w:rsidR="00907A70">
        <w:rPr>
          <w:rFonts w:ascii="Arial" w:hAnsi="Arial" w:cs="Arial"/>
          <w:b/>
          <w:bCs/>
          <w:sz w:val="24"/>
        </w:rPr>
        <w:t xml:space="preserve">7      </w:t>
      </w:r>
      <w:r w:rsidRPr="00AD20CC">
        <w:rPr>
          <w:rFonts w:ascii="Arial" w:hAnsi="Arial" w:cs="Arial"/>
          <w:b/>
          <w:bCs/>
          <w:sz w:val="24"/>
        </w:rPr>
        <w:t xml:space="preserve">     </w:t>
      </w:r>
      <w:r>
        <w:rPr>
          <w:rFonts w:ascii="Arial" w:hAnsi="Arial" w:cs="Arial"/>
          <w:b/>
          <w:bCs/>
          <w:sz w:val="24"/>
        </w:rPr>
        <w:t xml:space="preserve">                                </w:t>
      </w:r>
      <w:r w:rsidRPr="00AD20CC">
        <w:rPr>
          <w:rFonts w:ascii="Arial" w:hAnsi="Arial" w:cs="Arial"/>
          <w:b/>
          <w:bCs/>
          <w:sz w:val="24"/>
        </w:rPr>
        <w:t xml:space="preserve">                     </w:t>
      </w:r>
      <w:r w:rsidRPr="00AD20CC">
        <w:rPr>
          <w:rFonts w:ascii="Arial" w:hAnsi="Arial" w:cs="Arial"/>
          <w:b/>
          <w:bCs/>
          <w:sz w:val="24"/>
        </w:rPr>
        <w:tab/>
        <w:t xml:space="preserve">       </w:t>
      </w:r>
      <w:r>
        <w:rPr>
          <w:rFonts w:ascii="Arial" w:hAnsi="Arial" w:cs="Arial"/>
          <w:b/>
          <w:bCs/>
          <w:sz w:val="24"/>
        </w:rPr>
        <w:t xml:space="preserve">  R1-190</w:t>
      </w:r>
      <w:r w:rsidR="00907A70">
        <w:rPr>
          <w:rFonts w:ascii="Arial" w:hAnsi="Arial" w:cs="Arial"/>
          <w:b/>
          <w:bCs/>
          <w:sz w:val="24"/>
        </w:rPr>
        <w:t>6813</w:t>
      </w:r>
    </w:p>
    <w:p w:rsidR="00754FEB" w:rsidRPr="00AD20CC" w:rsidRDefault="00907A70" w:rsidP="00754FEB">
      <w:pPr>
        <w:ind w:left="720" w:hanging="720"/>
        <w:rPr>
          <w:rFonts w:ascii="Arial" w:hAnsi="Arial" w:cs="Arial"/>
          <w:b/>
          <w:sz w:val="24"/>
        </w:rPr>
      </w:pPr>
      <w:r>
        <w:rPr>
          <w:rFonts w:ascii="Arial" w:hAnsi="Arial" w:cs="Arial"/>
          <w:b/>
          <w:sz w:val="24"/>
        </w:rPr>
        <w:t>Reno</w:t>
      </w:r>
      <w:r w:rsidR="00754FEB">
        <w:rPr>
          <w:rFonts w:ascii="Arial" w:hAnsi="Arial" w:cs="Arial"/>
          <w:b/>
          <w:sz w:val="24"/>
        </w:rPr>
        <w:t>,</w:t>
      </w:r>
      <w:r>
        <w:rPr>
          <w:rFonts w:ascii="Arial" w:hAnsi="Arial" w:cs="Arial"/>
          <w:b/>
          <w:sz w:val="24"/>
        </w:rPr>
        <w:t xml:space="preserve"> USA 13</w:t>
      </w:r>
      <w:r w:rsidR="00754FEB" w:rsidRPr="001E3E72">
        <w:rPr>
          <w:rFonts w:ascii="Arial" w:hAnsi="Arial" w:cs="Arial"/>
          <w:b/>
          <w:sz w:val="24"/>
          <w:vertAlign w:val="superscript"/>
        </w:rPr>
        <w:t>th</w:t>
      </w:r>
      <w:r>
        <w:rPr>
          <w:rFonts w:ascii="Arial" w:hAnsi="Arial" w:cs="Arial"/>
          <w:b/>
          <w:sz w:val="24"/>
        </w:rPr>
        <w:t xml:space="preserve"> – 17</w:t>
      </w:r>
      <w:r w:rsidR="00754FEB" w:rsidRPr="001E3E72">
        <w:rPr>
          <w:rFonts w:ascii="Arial" w:hAnsi="Arial" w:cs="Arial"/>
          <w:b/>
          <w:sz w:val="24"/>
          <w:vertAlign w:val="superscript"/>
        </w:rPr>
        <w:t>th</w:t>
      </w:r>
      <w:r w:rsidR="00754FEB">
        <w:rPr>
          <w:rFonts w:ascii="Arial" w:hAnsi="Arial" w:cs="Arial"/>
          <w:b/>
          <w:sz w:val="24"/>
          <w:vertAlign w:val="superscript"/>
        </w:rPr>
        <w:t xml:space="preserve"> </w:t>
      </w:r>
      <w:r>
        <w:rPr>
          <w:rFonts w:ascii="Arial" w:hAnsi="Arial" w:cs="Arial"/>
          <w:b/>
          <w:sz w:val="24"/>
        </w:rPr>
        <w:t>May</w:t>
      </w:r>
      <w:r w:rsidR="00754FEB">
        <w:rPr>
          <w:rFonts w:ascii="Arial" w:hAnsi="Arial" w:cs="Arial"/>
          <w:b/>
          <w:sz w:val="24"/>
        </w:rPr>
        <w:t>, 2019</w:t>
      </w:r>
    </w:p>
    <w:p w:rsidR="00B362D0" w:rsidRDefault="00B362D0" w:rsidP="00B362D0">
      <w:pPr>
        <w:tabs>
          <w:tab w:val="left" w:pos="1980"/>
          <w:tab w:val="right" w:pos="9072"/>
          <w:tab w:val="right" w:pos="10206"/>
        </w:tabs>
        <w:ind w:left="2070" w:hanging="2070"/>
        <w:rPr>
          <w:rFonts w:ascii="Arial" w:hAnsi="Arial"/>
          <w:b/>
          <w:sz w:val="24"/>
        </w:rPr>
      </w:pPr>
      <w:r w:rsidRPr="00AD20CC">
        <w:rPr>
          <w:rFonts w:ascii="Arial" w:hAnsi="Arial"/>
          <w:b/>
          <w:sz w:val="24"/>
        </w:rPr>
        <w:tab/>
      </w:r>
      <w:bookmarkStart w:id="0" w:name="DocumentFor"/>
      <w:bookmarkEnd w:id="0"/>
    </w:p>
    <w:tbl>
      <w:tblPr>
        <w:tblStyle w:val="TableGrid"/>
        <w:tblW w:w="998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377"/>
        <w:gridCol w:w="7718"/>
      </w:tblGrid>
      <w:tr w:rsidR="00AD20CC" w:rsidRPr="00AD20CC" w:rsidTr="00562155">
        <w:trPr>
          <w:trHeight w:val="303"/>
        </w:trPr>
        <w:tc>
          <w:tcPr>
            <w:tcW w:w="1890"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Source</w:t>
            </w:r>
          </w:p>
        </w:tc>
        <w:tc>
          <w:tcPr>
            <w:tcW w:w="377"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w:t>
            </w:r>
          </w:p>
        </w:tc>
        <w:tc>
          <w:tcPr>
            <w:tcW w:w="7718"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Intel Corporation</w:t>
            </w:r>
          </w:p>
        </w:tc>
      </w:tr>
      <w:tr w:rsidR="00AD20CC" w:rsidRPr="00AD20CC" w:rsidTr="00562155">
        <w:trPr>
          <w:trHeight w:val="303"/>
        </w:trPr>
        <w:tc>
          <w:tcPr>
            <w:tcW w:w="1890"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Title</w:t>
            </w:r>
          </w:p>
        </w:tc>
        <w:tc>
          <w:tcPr>
            <w:tcW w:w="377"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w:t>
            </w:r>
          </w:p>
        </w:tc>
        <w:tc>
          <w:tcPr>
            <w:tcW w:w="7718" w:type="dxa"/>
          </w:tcPr>
          <w:p w:rsidR="00AD20CC" w:rsidRPr="00AD20CC" w:rsidRDefault="00907A70" w:rsidP="00685876">
            <w:pPr>
              <w:tabs>
                <w:tab w:val="left" w:pos="1980"/>
                <w:tab w:val="right" w:pos="9072"/>
                <w:tab w:val="right" w:pos="10206"/>
              </w:tabs>
              <w:rPr>
                <w:rFonts w:ascii="Arial" w:hAnsi="Arial"/>
                <w:b/>
                <w:sz w:val="24"/>
              </w:rPr>
            </w:pPr>
            <w:r w:rsidRPr="00907A70">
              <w:rPr>
                <w:rFonts w:ascii="Arial" w:hAnsi="Arial"/>
                <w:b/>
                <w:sz w:val="24"/>
              </w:rPr>
              <w:t>Mobility Evaluation for NR eMBB</w:t>
            </w:r>
          </w:p>
        </w:tc>
      </w:tr>
      <w:tr w:rsidR="00AD20CC" w:rsidRPr="00AD20CC" w:rsidTr="00562155">
        <w:trPr>
          <w:trHeight w:val="303"/>
        </w:trPr>
        <w:tc>
          <w:tcPr>
            <w:tcW w:w="1890"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Agenda Item</w:t>
            </w:r>
          </w:p>
        </w:tc>
        <w:tc>
          <w:tcPr>
            <w:tcW w:w="377"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w:t>
            </w:r>
          </w:p>
        </w:tc>
        <w:tc>
          <w:tcPr>
            <w:tcW w:w="7718" w:type="dxa"/>
          </w:tcPr>
          <w:p w:rsidR="00AD20CC" w:rsidRPr="00AD20CC" w:rsidRDefault="003C49E7" w:rsidP="00D90DC3">
            <w:pPr>
              <w:tabs>
                <w:tab w:val="left" w:pos="1980"/>
                <w:tab w:val="right" w:pos="9072"/>
                <w:tab w:val="right" w:pos="10206"/>
              </w:tabs>
              <w:ind w:left="1980" w:right="-108" w:hanging="1980"/>
              <w:rPr>
                <w:rFonts w:ascii="Arial" w:hAnsi="Arial"/>
                <w:b/>
                <w:sz w:val="24"/>
              </w:rPr>
            </w:pPr>
            <w:r>
              <w:rPr>
                <w:rFonts w:ascii="Arial" w:hAnsi="Arial"/>
                <w:b/>
                <w:sz w:val="24"/>
              </w:rPr>
              <w:t>7.2.7</w:t>
            </w:r>
            <w:r w:rsidR="00907A70">
              <w:rPr>
                <w:rFonts w:ascii="Arial" w:hAnsi="Arial"/>
                <w:b/>
                <w:sz w:val="24"/>
              </w:rPr>
              <w:t>.2</w:t>
            </w:r>
          </w:p>
        </w:tc>
      </w:tr>
      <w:tr w:rsidR="00AD20CC" w:rsidRPr="00AD20CC" w:rsidTr="00562155">
        <w:trPr>
          <w:trHeight w:val="290"/>
        </w:trPr>
        <w:tc>
          <w:tcPr>
            <w:tcW w:w="1890"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Document for</w:t>
            </w:r>
          </w:p>
        </w:tc>
        <w:tc>
          <w:tcPr>
            <w:tcW w:w="377"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w:t>
            </w:r>
          </w:p>
        </w:tc>
        <w:tc>
          <w:tcPr>
            <w:tcW w:w="7718" w:type="dxa"/>
          </w:tcPr>
          <w:p w:rsidR="00AD20CC" w:rsidRPr="00AD20CC" w:rsidRDefault="009147C4" w:rsidP="009147C4">
            <w:pPr>
              <w:tabs>
                <w:tab w:val="left" w:pos="1980"/>
                <w:tab w:val="right" w:pos="9072"/>
                <w:tab w:val="right" w:pos="10206"/>
              </w:tabs>
              <w:rPr>
                <w:rFonts w:ascii="Arial" w:hAnsi="Arial"/>
                <w:b/>
                <w:sz w:val="24"/>
              </w:rPr>
            </w:pPr>
            <w:r>
              <w:rPr>
                <w:rFonts w:ascii="Arial" w:hAnsi="Arial"/>
                <w:b/>
                <w:sz w:val="24"/>
              </w:rPr>
              <w:t>Discussion</w:t>
            </w:r>
            <w:r w:rsidR="00A72FA3">
              <w:rPr>
                <w:rFonts w:ascii="Arial" w:hAnsi="Arial"/>
                <w:b/>
                <w:sz w:val="24"/>
              </w:rPr>
              <w:t xml:space="preserve"> and Decision</w:t>
            </w:r>
          </w:p>
        </w:tc>
      </w:tr>
    </w:tbl>
    <w:p w:rsidR="00B362D0" w:rsidRPr="009A730D" w:rsidRDefault="00B362D0" w:rsidP="009A730D">
      <w:pPr>
        <w:pStyle w:val="Heading1"/>
      </w:pPr>
      <w:r w:rsidRPr="009A730D">
        <w:t>Introduction</w:t>
      </w:r>
    </w:p>
    <w:p w:rsidR="00B362D0" w:rsidRDefault="00A72FA3" w:rsidP="00BB3840">
      <w:pPr>
        <w:spacing w:before="240"/>
        <w:jc w:val="both"/>
      </w:pPr>
      <w:r>
        <w:t xml:space="preserve">This paper </w:t>
      </w:r>
      <w:r w:rsidR="00AD20CC" w:rsidRPr="00AD20CC">
        <w:t>is related to the “</w:t>
      </w:r>
      <w:r w:rsidR="00AD20CC" w:rsidRPr="00562155">
        <w:rPr>
          <w:i/>
        </w:rPr>
        <w:t>New Study Item on Self-Evaluation towards IMT-2020 submission</w:t>
      </w:r>
      <w:r w:rsidR="00AD20CC" w:rsidRPr="00AD20CC">
        <w:t xml:space="preserve">” [1]. </w:t>
      </w:r>
      <w:r w:rsidR="00D90DC3">
        <w:t xml:space="preserve">In the RAN WG1 Meeting #94, 3GPP finalized the self-evaluation results for Rel-15 NR for submission to ITU-R in accordance with the IMT-2020 compliance template. </w:t>
      </w:r>
      <w:r w:rsidR="00AD20CC" w:rsidRPr="00AD20CC">
        <w:t>In this paper,</w:t>
      </w:r>
      <w:r w:rsidR="00BB3840">
        <w:t xml:space="preserve"> </w:t>
      </w:r>
      <w:r w:rsidR="007A70B4">
        <w:t xml:space="preserve">we provide updated </w:t>
      </w:r>
      <w:r w:rsidR="00907A70">
        <w:t xml:space="preserve">NR eMBB </w:t>
      </w:r>
      <w:r w:rsidR="007A70B4">
        <w:t xml:space="preserve">mobility results for IMT-2020 self-evaluation. </w:t>
      </w:r>
      <w:bookmarkStart w:id="1" w:name="_GoBack"/>
      <w:bookmarkEnd w:id="1"/>
    </w:p>
    <w:p w:rsidR="00A72FA3" w:rsidRDefault="00A72FA3" w:rsidP="009A730D">
      <w:pPr>
        <w:pStyle w:val="Heading1"/>
      </w:pPr>
      <w:r>
        <w:t>Mobility Evaluation for NR eMBB</w:t>
      </w:r>
    </w:p>
    <w:p w:rsidR="0052678C" w:rsidRDefault="0052678C" w:rsidP="0052678C">
      <w:pPr>
        <w:jc w:val="both"/>
      </w:pPr>
      <w:r w:rsidRPr="00AD20CC">
        <w:t xml:space="preserve">In this </w:t>
      </w:r>
      <w:r w:rsidR="007A70B4">
        <w:t>section</w:t>
      </w:r>
      <w:r w:rsidRPr="00AD20CC">
        <w:t>,</w:t>
      </w:r>
      <w:r>
        <w:t xml:space="preserve"> we provide self-evaluation results for the simulation based metric of Mobility for NR eMBB test environments as outlined in </w:t>
      </w:r>
      <w:r>
        <w:fldChar w:fldCharType="begin"/>
      </w:r>
      <w:r>
        <w:instrText xml:space="preserve"> REF _Ref521444234 \r \h </w:instrText>
      </w:r>
      <w:r>
        <w:fldChar w:fldCharType="separate"/>
      </w:r>
      <w:r>
        <w:t>[3]</w:t>
      </w:r>
      <w:r>
        <w:fldChar w:fldCharType="end"/>
      </w:r>
      <w:r w:rsidRPr="00AD20CC">
        <w:t>.</w:t>
      </w:r>
      <w:r>
        <w:t xml:space="preserve"> We present the evaluation methodology and the detailed simulation assumptions considered for this evaluation and show that NR can meet IMT-2020 minimum requirements </w:t>
      </w:r>
      <w:r>
        <w:fldChar w:fldCharType="begin"/>
      </w:r>
      <w:r>
        <w:instrText xml:space="preserve"> REF _Ref520883657 \r \h </w:instrText>
      </w:r>
      <w:r>
        <w:fldChar w:fldCharType="separate"/>
      </w:r>
      <w:r>
        <w:t>[2]</w:t>
      </w:r>
      <w:r>
        <w:fldChar w:fldCharType="end"/>
      </w:r>
      <w:r>
        <w:t xml:space="preserve"> for all test environments and frequency ranges of operation.</w:t>
      </w:r>
    </w:p>
    <w:p w:rsidR="0052678C" w:rsidRPr="0052678C" w:rsidRDefault="0052678C" w:rsidP="0052678C">
      <w:pPr>
        <w:pStyle w:val="ListParagraph"/>
        <w:keepNext/>
        <w:widowControl w:val="0"/>
        <w:numPr>
          <w:ilvl w:val="0"/>
          <w:numId w:val="10"/>
        </w:numPr>
        <w:spacing w:before="240" w:after="60"/>
        <w:outlineLvl w:val="1"/>
        <w:rPr>
          <w:rFonts w:ascii="Arial" w:eastAsia="Batang" w:hAnsi="Arial"/>
          <w:bCs/>
          <w:iCs/>
          <w:vanish/>
          <w:sz w:val="24"/>
          <w:szCs w:val="28"/>
          <w:lang w:val="en-GB" w:eastAsia="x-none"/>
        </w:rPr>
      </w:pPr>
    </w:p>
    <w:p w:rsidR="0052678C" w:rsidRPr="0052678C" w:rsidRDefault="0052678C" w:rsidP="0052678C">
      <w:pPr>
        <w:pStyle w:val="ListParagraph"/>
        <w:keepNext/>
        <w:widowControl w:val="0"/>
        <w:numPr>
          <w:ilvl w:val="0"/>
          <w:numId w:val="10"/>
        </w:numPr>
        <w:spacing w:before="240" w:after="60"/>
        <w:outlineLvl w:val="1"/>
        <w:rPr>
          <w:rFonts w:ascii="Arial" w:eastAsia="Batang" w:hAnsi="Arial"/>
          <w:bCs/>
          <w:iCs/>
          <w:vanish/>
          <w:sz w:val="24"/>
          <w:szCs w:val="28"/>
          <w:lang w:val="en-GB" w:eastAsia="x-none"/>
        </w:rPr>
      </w:pPr>
    </w:p>
    <w:p w:rsidR="0052678C" w:rsidRPr="0052678C" w:rsidRDefault="0052678C" w:rsidP="0052678C">
      <w:pPr>
        <w:pStyle w:val="ListParagraph"/>
        <w:keepNext/>
        <w:widowControl w:val="0"/>
        <w:numPr>
          <w:ilvl w:val="0"/>
          <w:numId w:val="10"/>
        </w:numPr>
        <w:spacing w:before="240" w:after="60"/>
        <w:outlineLvl w:val="1"/>
        <w:rPr>
          <w:rFonts w:ascii="Arial" w:eastAsia="Batang" w:hAnsi="Arial"/>
          <w:bCs/>
          <w:iCs/>
          <w:vanish/>
          <w:sz w:val="24"/>
          <w:szCs w:val="28"/>
          <w:lang w:val="en-GB" w:eastAsia="x-none"/>
        </w:rPr>
      </w:pPr>
    </w:p>
    <w:p w:rsidR="0052678C" w:rsidRDefault="0052678C" w:rsidP="0052678C">
      <w:pPr>
        <w:pStyle w:val="Heading2"/>
        <w:ind w:left="720"/>
      </w:pPr>
      <w:r>
        <w:t>Evaluation Methodology</w:t>
      </w:r>
    </w:p>
    <w:p w:rsidR="0052678C" w:rsidRDefault="0052678C" w:rsidP="0052678C">
      <w:pPr>
        <w:spacing w:before="240"/>
        <w:jc w:val="both"/>
        <w:rPr>
          <w:lang w:val="en-GB"/>
        </w:rPr>
      </w:pPr>
      <w:r>
        <w:rPr>
          <w:lang w:val="en-GB"/>
        </w:rPr>
        <w:t xml:space="preserve">Mobility is evaluated for high mobility users for the test environments of Indoor Hotspot (10 km/hr), Dense Urban macro (30 km/hr) in frequency range 1 with carrier frequency 4 GHz as well as frequency range 2 with a carrier frequency of 30 GHz </w:t>
      </w:r>
      <w:r>
        <w:rPr>
          <w:lang w:val="en-GB"/>
        </w:rPr>
        <w:fldChar w:fldCharType="begin"/>
      </w:r>
      <w:r>
        <w:rPr>
          <w:lang w:val="en-GB"/>
        </w:rPr>
        <w:instrText xml:space="preserve"> REF _Ref521445069 \r \h </w:instrText>
      </w:r>
      <w:r>
        <w:rPr>
          <w:lang w:val="en-GB"/>
        </w:rPr>
      </w:r>
      <w:r>
        <w:rPr>
          <w:lang w:val="en-GB"/>
        </w:rPr>
        <w:fldChar w:fldCharType="separate"/>
      </w:r>
      <w:r>
        <w:rPr>
          <w:lang w:val="en-GB"/>
        </w:rPr>
        <w:t>[5]</w:t>
      </w:r>
      <w:r>
        <w:rPr>
          <w:lang w:val="en-GB"/>
        </w:rPr>
        <w:fldChar w:fldCharType="end"/>
      </w:r>
      <w:r>
        <w:rPr>
          <w:lang w:val="en-GB"/>
        </w:rPr>
        <w:fldChar w:fldCharType="begin"/>
      </w:r>
      <w:r>
        <w:rPr>
          <w:lang w:val="en-GB"/>
        </w:rPr>
        <w:instrText xml:space="preserve"> REF _Ref521445071 \r \h </w:instrText>
      </w:r>
      <w:r>
        <w:rPr>
          <w:lang w:val="en-GB"/>
        </w:rPr>
      </w:r>
      <w:r>
        <w:rPr>
          <w:lang w:val="en-GB"/>
        </w:rPr>
        <w:fldChar w:fldCharType="separate"/>
      </w:r>
      <w:r>
        <w:rPr>
          <w:lang w:val="en-GB"/>
        </w:rPr>
        <w:t>[6]</w:t>
      </w:r>
      <w:r>
        <w:rPr>
          <w:lang w:val="en-GB"/>
        </w:rPr>
        <w:fldChar w:fldCharType="end"/>
      </w:r>
      <w:r>
        <w:rPr>
          <w:lang w:val="en-GB"/>
        </w:rPr>
        <w:t xml:space="preserve">; and for Rural macro (120 km/hr, 500 km/hr) for frequency range 1 with carrier frequencies of 700 MHz and 4 GHz as outlined in the IMT-2020 evaluation guidelines in </w:t>
      </w:r>
      <w:r>
        <w:rPr>
          <w:lang w:val="en-GB"/>
        </w:rPr>
        <w:fldChar w:fldCharType="begin"/>
      </w:r>
      <w:r>
        <w:rPr>
          <w:lang w:val="en-GB"/>
        </w:rPr>
        <w:instrText xml:space="preserve"> REF _Ref521444234 \r \h </w:instrText>
      </w:r>
      <w:r>
        <w:rPr>
          <w:lang w:val="en-GB"/>
        </w:rPr>
      </w:r>
      <w:r>
        <w:rPr>
          <w:lang w:val="en-GB"/>
        </w:rPr>
        <w:fldChar w:fldCharType="separate"/>
      </w:r>
      <w:r>
        <w:rPr>
          <w:lang w:val="en-GB"/>
        </w:rPr>
        <w:t>[3]</w:t>
      </w:r>
      <w:r>
        <w:rPr>
          <w:lang w:val="en-GB"/>
        </w:rPr>
        <w:fldChar w:fldCharType="end"/>
      </w:r>
      <w:r>
        <w:rPr>
          <w:lang w:val="en-GB"/>
        </w:rPr>
        <w:t>. The evaluation follows a combined system level and link level methodology, wherein the system level simulation with full-buffer traffic assumptions are used to determine the SINR distribution for each test environment and this, in turn, is used to run the link level simulator to determine the normalized link rate (bit/sec/Hz) at a target BLER of 1%. The IMT-2020 minimum requirements for mobility are as follows:</w:t>
      </w:r>
    </w:p>
    <w:p w:rsidR="0052678C" w:rsidRPr="005E2857" w:rsidRDefault="0052678C" w:rsidP="0052678C">
      <w:pPr>
        <w:pStyle w:val="Caption"/>
        <w:keepNext/>
        <w:spacing w:before="240"/>
        <w:jc w:val="center"/>
        <w:rPr>
          <w:rFonts w:ascii="Arial" w:hAnsi="Arial" w:cs="Arial"/>
          <w:b/>
          <w:i w:val="0"/>
          <w:color w:val="000000" w:themeColor="text1"/>
          <w:sz w:val="20"/>
        </w:rPr>
      </w:pPr>
      <w:bookmarkStart w:id="2" w:name="_Ref521445888"/>
      <w:r w:rsidRPr="005E2857">
        <w:rPr>
          <w:rFonts w:ascii="Arial" w:hAnsi="Arial" w:cs="Arial"/>
          <w:b/>
          <w:i w:val="0"/>
          <w:color w:val="000000" w:themeColor="text1"/>
          <w:sz w:val="20"/>
        </w:rPr>
        <w:t xml:space="preserve">Table </w:t>
      </w:r>
      <w:r>
        <w:rPr>
          <w:rFonts w:ascii="Arial" w:hAnsi="Arial" w:cs="Arial"/>
          <w:b/>
          <w:i w:val="0"/>
          <w:color w:val="000000" w:themeColor="text1"/>
          <w:sz w:val="20"/>
        </w:rPr>
        <w:fldChar w:fldCharType="begin"/>
      </w:r>
      <w:r>
        <w:rPr>
          <w:rFonts w:ascii="Arial" w:hAnsi="Arial" w:cs="Arial"/>
          <w:b/>
          <w:i w:val="0"/>
          <w:color w:val="000000" w:themeColor="text1"/>
          <w:sz w:val="20"/>
        </w:rPr>
        <w:instrText xml:space="preserve"> SEQ Table \* ARABIC </w:instrText>
      </w:r>
      <w:r>
        <w:rPr>
          <w:rFonts w:ascii="Arial" w:hAnsi="Arial" w:cs="Arial"/>
          <w:b/>
          <w:i w:val="0"/>
          <w:color w:val="000000" w:themeColor="text1"/>
          <w:sz w:val="20"/>
        </w:rPr>
        <w:fldChar w:fldCharType="separate"/>
      </w:r>
      <w:r>
        <w:rPr>
          <w:rFonts w:ascii="Arial" w:hAnsi="Arial" w:cs="Arial"/>
          <w:b/>
          <w:i w:val="0"/>
          <w:noProof/>
          <w:color w:val="000000" w:themeColor="text1"/>
          <w:sz w:val="20"/>
        </w:rPr>
        <w:t>1</w:t>
      </w:r>
      <w:r>
        <w:rPr>
          <w:rFonts w:ascii="Arial" w:hAnsi="Arial" w:cs="Arial"/>
          <w:b/>
          <w:i w:val="0"/>
          <w:color w:val="000000" w:themeColor="text1"/>
          <w:sz w:val="20"/>
        </w:rPr>
        <w:fldChar w:fldCharType="end"/>
      </w:r>
      <w:bookmarkEnd w:id="2"/>
      <w:r w:rsidRPr="005E2857">
        <w:rPr>
          <w:rFonts w:ascii="Arial" w:hAnsi="Arial" w:cs="Arial"/>
          <w:b/>
          <w:i w:val="0"/>
          <w:color w:val="000000" w:themeColor="text1"/>
          <w:sz w:val="20"/>
        </w:rPr>
        <w:t>: IMT-2020 Requirements for Mobility</w:t>
      </w:r>
    </w:p>
    <w:tbl>
      <w:tblPr>
        <w:tblStyle w:val="TableGrid"/>
        <w:tblW w:w="0" w:type="auto"/>
        <w:jc w:val="center"/>
        <w:tblLook w:val="01E0" w:firstRow="1" w:lastRow="1" w:firstColumn="1" w:lastColumn="1" w:noHBand="0" w:noVBand="0"/>
      </w:tblPr>
      <w:tblGrid>
        <w:gridCol w:w="2166"/>
        <w:gridCol w:w="2717"/>
        <w:gridCol w:w="972"/>
      </w:tblGrid>
      <w:tr w:rsidR="0052678C" w:rsidRPr="0024720E" w:rsidTr="003B7762">
        <w:trPr>
          <w:jc w:val="center"/>
        </w:trPr>
        <w:tc>
          <w:tcPr>
            <w:tcW w:w="0" w:type="auto"/>
            <w:tcBorders>
              <w:top w:val="single" w:sz="4" w:space="0" w:color="auto"/>
              <w:left w:val="single" w:sz="4" w:space="0" w:color="auto"/>
              <w:bottom w:val="single" w:sz="4" w:space="0" w:color="auto"/>
              <w:right w:val="single" w:sz="4" w:space="0" w:color="auto"/>
            </w:tcBorders>
          </w:tcPr>
          <w:p w:rsidR="0052678C" w:rsidRPr="005E2857" w:rsidRDefault="0052678C" w:rsidP="003B7762">
            <w:pPr>
              <w:pStyle w:val="Tablehead"/>
              <w:keepLines/>
              <w:spacing w:before="120" w:after="0"/>
              <w:rPr>
                <w:rFonts w:ascii="Arial" w:hAnsi="Arial" w:cs="Arial"/>
                <w:sz w:val="20"/>
              </w:rPr>
            </w:pPr>
            <w:r w:rsidRPr="005E2857">
              <w:rPr>
                <w:rFonts w:ascii="Arial" w:hAnsi="Arial" w:cs="Arial"/>
                <w:sz w:val="20"/>
              </w:rPr>
              <w:t xml:space="preserve">Test </w:t>
            </w:r>
            <w:r>
              <w:rPr>
                <w:rFonts w:ascii="Arial" w:hAnsi="Arial" w:cs="Arial"/>
                <w:sz w:val="20"/>
              </w:rPr>
              <w:t>E</w:t>
            </w:r>
            <w:r w:rsidRPr="005E2857">
              <w:rPr>
                <w:rFonts w:ascii="Arial" w:hAnsi="Arial" w:cs="Arial"/>
                <w:sz w:val="20"/>
              </w:rPr>
              <w:t>nvironnent</w:t>
            </w:r>
          </w:p>
        </w:tc>
        <w:tc>
          <w:tcPr>
            <w:tcW w:w="0" w:type="auto"/>
            <w:tcBorders>
              <w:top w:val="single" w:sz="4" w:space="0" w:color="auto"/>
              <w:left w:val="single" w:sz="4" w:space="0" w:color="auto"/>
              <w:bottom w:val="single" w:sz="4" w:space="0" w:color="auto"/>
              <w:right w:val="single" w:sz="4" w:space="0" w:color="auto"/>
            </w:tcBorders>
            <w:hideMark/>
          </w:tcPr>
          <w:p w:rsidR="0052678C" w:rsidRPr="005E2857" w:rsidRDefault="0052678C" w:rsidP="003B7762">
            <w:pPr>
              <w:pStyle w:val="Tablehead"/>
              <w:keepLines/>
              <w:spacing w:before="0" w:after="0"/>
              <w:rPr>
                <w:rFonts w:ascii="Arial" w:hAnsi="Arial" w:cs="Arial"/>
                <w:sz w:val="20"/>
                <w:lang w:val="en-GB"/>
              </w:rPr>
            </w:pPr>
            <w:r w:rsidRPr="005E2857">
              <w:rPr>
                <w:rFonts w:ascii="Arial" w:hAnsi="Arial" w:cs="Arial"/>
                <w:sz w:val="20"/>
                <w:lang w:val="en-GB"/>
              </w:rPr>
              <w:t xml:space="preserve">Normalized traffic channel </w:t>
            </w:r>
          </w:p>
          <w:p w:rsidR="0052678C" w:rsidRPr="005E2857" w:rsidRDefault="0052678C" w:rsidP="003B7762">
            <w:pPr>
              <w:pStyle w:val="Tablehead"/>
              <w:keepLines/>
              <w:spacing w:before="0" w:after="0"/>
              <w:rPr>
                <w:rFonts w:ascii="Arial" w:hAnsi="Arial" w:cs="Arial"/>
                <w:sz w:val="20"/>
                <w:lang w:val="en-GB"/>
              </w:rPr>
            </w:pPr>
            <w:r w:rsidRPr="005E2857">
              <w:rPr>
                <w:rFonts w:ascii="Arial" w:hAnsi="Arial" w:cs="Arial"/>
                <w:sz w:val="20"/>
                <w:lang w:val="en-GB"/>
              </w:rPr>
              <w:t>link data rate (bit/s/Hz)</w:t>
            </w:r>
          </w:p>
        </w:tc>
        <w:tc>
          <w:tcPr>
            <w:tcW w:w="0" w:type="auto"/>
            <w:tcBorders>
              <w:top w:val="single" w:sz="4" w:space="0" w:color="auto"/>
              <w:left w:val="single" w:sz="4" w:space="0" w:color="auto"/>
              <w:bottom w:val="single" w:sz="4" w:space="0" w:color="auto"/>
              <w:right w:val="single" w:sz="4" w:space="0" w:color="auto"/>
            </w:tcBorders>
            <w:hideMark/>
          </w:tcPr>
          <w:p w:rsidR="0052678C" w:rsidRPr="005E2857" w:rsidRDefault="0052678C" w:rsidP="003B7762">
            <w:pPr>
              <w:pStyle w:val="Tablehead"/>
              <w:keepLines/>
              <w:spacing w:before="120" w:after="0"/>
              <w:rPr>
                <w:rFonts w:ascii="Arial" w:hAnsi="Arial" w:cs="Arial"/>
                <w:sz w:val="20"/>
              </w:rPr>
            </w:pPr>
            <w:r w:rsidRPr="005E2857">
              <w:rPr>
                <w:rFonts w:ascii="Arial" w:hAnsi="Arial" w:cs="Arial"/>
                <w:sz w:val="20"/>
              </w:rPr>
              <w:t xml:space="preserve">Mobility </w:t>
            </w:r>
            <w:r w:rsidRPr="005E2857">
              <w:rPr>
                <w:rFonts w:ascii="Arial" w:hAnsi="Arial" w:cs="Arial"/>
                <w:sz w:val="20"/>
              </w:rPr>
              <w:br/>
              <w:t>(km/h)</w:t>
            </w:r>
          </w:p>
        </w:tc>
      </w:tr>
      <w:tr w:rsidR="0052678C" w:rsidRPr="0024720E" w:rsidTr="003B7762">
        <w:trPr>
          <w:jc w:val="center"/>
        </w:trPr>
        <w:tc>
          <w:tcPr>
            <w:tcW w:w="0" w:type="auto"/>
            <w:tcBorders>
              <w:top w:val="single" w:sz="4" w:space="0" w:color="auto"/>
              <w:left w:val="single" w:sz="4" w:space="0" w:color="auto"/>
              <w:bottom w:val="single" w:sz="4" w:space="0" w:color="auto"/>
              <w:right w:val="single" w:sz="4" w:space="0" w:color="auto"/>
            </w:tcBorders>
            <w:hideMark/>
          </w:tcPr>
          <w:p w:rsidR="0052678C" w:rsidRPr="005E2857" w:rsidRDefault="0052678C" w:rsidP="003B7762">
            <w:pPr>
              <w:pStyle w:val="Tabletext"/>
              <w:keepNext/>
              <w:keepLines/>
              <w:rPr>
                <w:rFonts w:asciiTheme="majorBidi" w:hAnsiTheme="majorBidi" w:cstheme="majorBidi"/>
                <w:sz w:val="20"/>
              </w:rPr>
            </w:pPr>
            <w:r w:rsidRPr="005E2857">
              <w:rPr>
                <w:rFonts w:asciiTheme="majorBidi" w:hAnsiTheme="majorBidi" w:cstheme="majorBidi"/>
                <w:sz w:val="20"/>
              </w:rPr>
              <w:t>Indoor Hotspot – eMBB</w:t>
            </w:r>
          </w:p>
        </w:tc>
        <w:tc>
          <w:tcPr>
            <w:tcW w:w="0" w:type="auto"/>
            <w:tcBorders>
              <w:top w:val="single" w:sz="4" w:space="0" w:color="auto"/>
              <w:left w:val="single" w:sz="4" w:space="0" w:color="auto"/>
              <w:bottom w:val="single" w:sz="4" w:space="0" w:color="auto"/>
              <w:right w:val="single" w:sz="4" w:space="0" w:color="auto"/>
            </w:tcBorders>
          </w:tcPr>
          <w:p w:rsidR="0052678C" w:rsidRPr="005E2857" w:rsidRDefault="0052678C" w:rsidP="003B7762">
            <w:pPr>
              <w:pStyle w:val="Tabletext"/>
              <w:keepNext/>
              <w:keepLines/>
              <w:jc w:val="center"/>
              <w:rPr>
                <w:rFonts w:asciiTheme="majorBidi" w:hAnsiTheme="majorBidi" w:cstheme="majorBidi"/>
                <w:sz w:val="20"/>
              </w:rPr>
            </w:pPr>
            <w:r w:rsidRPr="005E2857">
              <w:rPr>
                <w:rFonts w:asciiTheme="majorBidi" w:hAnsiTheme="majorBidi" w:cstheme="majorBidi"/>
                <w:sz w:val="20"/>
              </w:rPr>
              <w:t>1.5</w:t>
            </w:r>
          </w:p>
        </w:tc>
        <w:tc>
          <w:tcPr>
            <w:tcW w:w="0" w:type="auto"/>
            <w:tcBorders>
              <w:top w:val="single" w:sz="4" w:space="0" w:color="auto"/>
              <w:left w:val="single" w:sz="4" w:space="0" w:color="auto"/>
              <w:bottom w:val="single" w:sz="4" w:space="0" w:color="auto"/>
              <w:right w:val="single" w:sz="4" w:space="0" w:color="auto"/>
            </w:tcBorders>
            <w:hideMark/>
          </w:tcPr>
          <w:p w:rsidR="0052678C" w:rsidRPr="005E2857" w:rsidRDefault="0052678C" w:rsidP="003B7762">
            <w:pPr>
              <w:pStyle w:val="Tabletext"/>
              <w:keepNext/>
              <w:keepLines/>
              <w:jc w:val="center"/>
              <w:rPr>
                <w:rFonts w:asciiTheme="majorBidi" w:hAnsiTheme="majorBidi" w:cstheme="majorBidi"/>
                <w:sz w:val="20"/>
              </w:rPr>
            </w:pPr>
            <w:r w:rsidRPr="005E2857">
              <w:rPr>
                <w:rFonts w:asciiTheme="majorBidi" w:hAnsiTheme="majorBidi" w:cstheme="majorBidi"/>
                <w:sz w:val="20"/>
              </w:rPr>
              <w:t>10</w:t>
            </w:r>
          </w:p>
        </w:tc>
      </w:tr>
      <w:tr w:rsidR="0052678C" w:rsidRPr="0024720E" w:rsidTr="003B7762">
        <w:trPr>
          <w:jc w:val="center"/>
        </w:trPr>
        <w:tc>
          <w:tcPr>
            <w:tcW w:w="0" w:type="auto"/>
            <w:tcBorders>
              <w:top w:val="single" w:sz="4" w:space="0" w:color="auto"/>
              <w:left w:val="single" w:sz="4" w:space="0" w:color="auto"/>
              <w:bottom w:val="single" w:sz="4" w:space="0" w:color="auto"/>
              <w:right w:val="single" w:sz="4" w:space="0" w:color="auto"/>
            </w:tcBorders>
            <w:hideMark/>
          </w:tcPr>
          <w:p w:rsidR="0052678C" w:rsidRPr="005E2857" w:rsidRDefault="0052678C" w:rsidP="003B7762">
            <w:pPr>
              <w:pStyle w:val="Tabletext"/>
              <w:keepNext/>
              <w:keepLines/>
              <w:rPr>
                <w:rFonts w:asciiTheme="majorBidi" w:hAnsiTheme="majorBidi" w:cstheme="majorBidi"/>
                <w:sz w:val="20"/>
              </w:rPr>
            </w:pPr>
            <w:r w:rsidRPr="005E2857">
              <w:rPr>
                <w:rFonts w:asciiTheme="majorBidi" w:hAnsiTheme="majorBidi" w:cstheme="majorBidi"/>
                <w:sz w:val="20"/>
              </w:rPr>
              <w:t>Dense Urban – eMBB</w:t>
            </w:r>
          </w:p>
        </w:tc>
        <w:tc>
          <w:tcPr>
            <w:tcW w:w="0" w:type="auto"/>
            <w:tcBorders>
              <w:top w:val="single" w:sz="4" w:space="0" w:color="auto"/>
              <w:left w:val="single" w:sz="4" w:space="0" w:color="auto"/>
              <w:bottom w:val="single" w:sz="4" w:space="0" w:color="auto"/>
              <w:right w:val="single" w:sz="4" w:space="0" w:color="auto"/>
            </w:tcBorders>
          </w:tcPr>
          <w:p w:rsidR="0052678C" w:rsidRPr="005E2857" w:rsidRDefault="0052678C" w:rsidP="003B7762">
            <w:pPr>
              <w:pStyle w:val="Tabletext"/>
              <w:keepNext/>
              <w:keepLines/>
              <w:jc w:val="center"/>
              <w:rPr>
                <w:rFonts w:asciiTheme="majorBidi" w:hAnsiTheme="majorBidi" w:cstheme="majorBidi"/>
                <w:sz w:val="20"/>
              </w:rPr>
            </w:pPr>
            <w:r w:rsidRPr="005E2857">
              <w:rPr>
                <w:rFonts w:asciiTheme="majorBidi" w:hAnsiTheme="majorBidi" w:cstheme="majorBidi"/>
                <w:sz w:val="20"/>
              </w:rPr>
              <w:t>1.12</w:t>
            </w:r>
          </w:p>
        </w:tc>
        <w:tc>
          <w:tcPr>
            <w:tcW w:w="0" w:type="auto"/>
            <w:tcBorders>
              <w:top w:val="single" w:sz="4" w:space="0" w:color="auto"/>
              <w:left w:val="single" w:sz="4" w:space="0" w:color="auto"/>
              <w:bottom w:val="single" w:sz="4" w:space="0" w:color="auto"/>
              <w:right w:val="single" w:sz="4" w:space="0" w:color="auto"/>
            </w:tcBorders>
            <w:hideMark/>
          </w:tcPr>
          <w:p w:rsidR="0052678C" w:rsidRPr="005E2857" w:rsidRDefault="0052678C" w:rsidP="003B7762">
            <w:pPr>
              <w:pStyle w:val="Tabletext"/>
              <w:keepNext/>
              <w:keepLines/>
              <w:jc w:val="center"/>
              <w:rPr>
                <w:rFonts w:asciiTheme="majorBidi" w:hAnsiTheme="majorBidi" w:cstheme="majorBidi"/>
                <w:sz w:val="20"/>
              </w:rPr>
            </w:pPr>
            <w:r w:rsidRPr="005E2857">
              <w:rPr>
                <w:rFonts w:asciiTheme="majorBidi" w:hAnsiTheme="majorBidi" w:cstheme="majorBidi"/>
                <w:sz w:val="20"/>
              </w:rPr>
              <w:t>30</w:t>
            </w:r>
          </w:p>
        </w:tc>
      </w:tr>
      <w:tr w:rsidR="0052678C" w:rsidRPr="0024720E" w:rsidTr="003B7762">
        <w:trPr>
          <w:jc w:val="center"/>
        </w:trPr>
        <w:tc>
          <w:tcPr>
            <w:tcW w:w="0" w:type="auto"/>
            <w:vMerge w:val="restart"/>
            <w:tcBorders>
              <w:top w:val="single" w:sz="4" w:space="0" w:color="auto"/>
              <w:left w:val="single" w:sz="4" w:space="0" w:color="auto"/>
              <w:right w:val="single" w:sz="4" w:space="0" w:color="auto"/>
            </w:tcBorders>
            <w:hideMark/>
          </w:tcPr>
          <w:p w:rsidR="0052678C" w:rsidRPr="005E2857" w:rsidRDefault="0052678C" w:rsidP="003B7762">
            <w:pPr>
              <w:pStyle w:val="Tabletext"/>
              <w:keepNext/>
              <w:keepLines/>
              <w:rPr>
                <w:rFonts w:asciiTheme="majorBidi" w:hAnsiTheme="majorBidi" w:cstheme="majorBidi"/>
                <w:sz w:val="20"/>
              </w:rPr>
            </w:pPr>
            <w:r w:rsidRPr="005E2857">
              <w:rPr>
                <w:rFonts w:asciiTheme="majorBidi" w:hAnsiTheme="majorBidi" w:cstheme="majorBidi"/>
                <w:sz w:val="20"/>
              </w:rPr>
              <w:t>Rural – eMBB</w:t>
            </w:r>
          </w:p>
        </w:tc>
        <w:tc>
          <w:tcPr>
            <w:tcW w:w="0" w:type="auto"/>
            <w:tcBorders>
              <w:top w:val="single" w:sz="4" w:space="0" w:color="auto"/>
              <w:left w:val="single" w:sz="4" w:space="0" w:color="auto"/>
              <w:bottom w:val="single" w:sz="4" w:space="0" w:color="auto"/>
              <w:right w:val="single" w:sz="4" w:space="0" w:color="auto"/>
            </w:tcBorders>
          </w:tcPr>
          <w:p w:rsidR="0052678C" w:rsidRPr="005E2857" w:rsidRDefault="0052678C" w:rsidP="003B7762">
            <w:pPr>
              <w:pStyle w:val="Tabletext"/>
              <w:keepNext/>
              <w:keepLines/>
              <w:jc w:val="center"/>
              <w:rPr>
                <w:rFonts w:asciiTheme="majorBidi" w:hAnsiTheme="majorBidi" w:cstheme="majorBidi"/>
                <w:sz w:val="20"/>
              </w:rPr>
            </w:pPr>
            <w:r w:rsidRPr="005E2857">
              <w:rPr>
                <w:rFonts w:asciiTheme="majorBidi" w:hAnsiTheme="majorBidi" w:cstheme="majorBidi"/>
                <w:sz w:val="20"/>
              </w:rPr>
              <w:t>0.8</w:t>
            </w:r>
          </w:p>
        </w:tc>
        <w:tc>
          <w:tcPr>
            <w:tcW w:w="0" w:type="auto"/>
            <w:tcBorders>
              <w:top w:val="single" w:sz="4" w:space="0" w:color="auto"/>
              <w:left w:val="single" w:sz="4" w:space="0" w:color="auto"/>
              <w:bottom w:val="single" w:sz="4" w:space="0" w:color="auto"/>
              <w:right w:val="single" w:sz="4" w:space="0" w:color="auto"/>
            </w:tcBorders>
            <w:hideMark/>
          </w:tcPr>
          <w:p w:rsidR="0052678C" w:rsidRPr="005E2857" w:rsidRDefault="0052678C" w:rsidP="003B7762">
            <w:pPr>
              <w:pStyle w:val="Tabletext"/>
              <w:keepNext/>
              <w:keepLines/>
              <w:jc w:val="center"/>
              <w:rPr>
                <w:rFonts w:asciiTheme="majorBidi" w:hAnsiTheme="majorBidi" w:cstheme="majorBidi"/>
                <w:sz w:val="20"/>
              </w:rPr>
            </w:pPr>
            <w:r w:rsidRPr="005E2857">
              <w:rPr>
                <w:rFonts w:asciiTheme="majorBidi" w:hAnsiTheme="majorBidi" w:cstheme="majorBidi"/>
                <w:sz w:val="20"/>
              </w:rPr>
              <w:t>120</w:t>
            </w:r>
          </w:p>
        </w:tc>
      </w:tr>
      <w:tr w:rsidR="0052678C" w:rsidRPr="0024720E" w:rsidTr="003B7762">
        <w:trPr>
          <w:jc w:val="center"/>
        </w:trPr>
        <w:tc>
          <w:tcPr>
            <w:tcW w:w="0" w:type="auto"/>
            <w:vMerge/>
            <w:tcBorders>
              <w:left w:val="single" w:sz="4" w:space="0" w:color="auto"/>
              <w:bottom w:val="single" w:sz="4" w:space="0" w:color="auto"/>
              <w:right w:val="single" w:sz="4" w:space="0" w:color="auto"/>
            </w:tcBorders>
            <w:hideMark/>
          </w:tcPr>
          <w:p w:rsidR="0052678C" w:rsidRPr="005E2857" w:rsidRDefault="0052678C" w:rsidP="003B7762">
            <w:pPr>
              <w:pStyle w:val="Tabletext"/>
              <w:keepNext/>
              <w:keepLines/>
              <w:rPr>
                <w:rFonts w:asciiTheme="majorBidi" w:hAnsiTheme="majorBidi" w:cstheme="majorBidi"/>
                <w:sz w:val="20"/>
              </w:rPr>
            </w:pPr>
          </w:p>
        </w:tc>
        <w:tc>
          <w:tcPr>
            <w:tcW w:w="0" w:type="auto"/>
            <w:tcBorders>
              <w:top w:val="single" w:sz="4" w:space="0" w:color="auto"/>
              <w:left w:val="single" w:sz="4" w:space="0" w:color="auto"/>
              <w:bottom w:val="single" w:sz="4" w:space="0" w:color="auto"/>
              <w:right w:val="single" w:sz="4" w:space="0" w:color="auto"/>
            </w:tcBorders>
          </w:tcPr>
          <w:p w:rsidR="0052678C" w:rsidRPr="005E2857" w:rsidRDefault="0052678C" w:rsidP="003B7762">
            <w:pPr>
              <w:pStyle w:val="Tabletext"/>
              <w:keepNext/>
              <w:keepLines/>
              <w:jc w:val="center"/>
              <w:rPr>
                <w:rFonts w:asciiTheme="majorBidi" w:hAnsiTheme="majorBidi" w:cstheme="majorBidi"/>
                <w:sz w:val="20"/>
              </w:rPr>
            </w:pPr>
            <w:r w:rsidRPr="005E2857">
              <w:rPr>
                <w:rFonts w:asciiTheme="majorBidi" w:hAnsiTheme="majorBidi" w:cstheme="majorBidi"/>
                <w:sz w:val="20"/>
              </w:rPr>
              <w:t>0.45</w:t>
            </w:r>
          </w:p>
        </w:tc>
        <w:tc>
          <w:tcPr>
            <w:tcW w:w="0" w:type="auto"/>
            <w:tcBorders>
              <w:top w:val="single" w:sz="4" w:space="0" w:color="auto"/>
              <w:left w:val="single" w:sz="4" w:space="0" w:color="auto"/>
              <w:bottom w:val="single" w:sz="4" w:space="0" w:color="auto"/>
              <w:right w:val="single" w:sz="4" w:space="0" w:color="auto"/>
            </w:tcBorders>
            <w:hideMark/>
          </w:tcPr>
          <w:p w:rsidR="0052678C" w:rsidRPr="005E2857" w:rsidRDefault="0052678C" w:rsidP="003B7762">
            <w:pPr>
              <w:pStyle w:val="Tabletext"/>
              <w:keepNext/>
              <w:keepLines/>
              <w:jc w:val="center"/>
              <w:rPr>
                <w:rFonts w:asciiTheme="majorBidi" w:hAnsiTheme="majorBidi" w:cstheme="majorBidi"/>
                <w:sz w:val="20"/>
              </w:rPr>
            </w:pPr>
            <w:r w:rsidRPr="005E2857">
              <w:rPr>
                <w:rFonts w:asciiTheme="majorBidi" w:hAnsiTheme="majorBidi" w:cstheme="majorBidi"/>
                <w:sz w:val="20"/>
              </w:rPr>
              <w:t>500</w:t>
            </w:r>
          </w:p>
        </w:tc>
      </w:tr>
    </w:tbl>
    <w:p w:rsidR="0052678C" w:rsidRDefault="0052678C" w:rsidP="0052678C">
      <w:pPr>
        <w:spacing w:before="240"/>
        <w:jc w:val="both"/>
        <w:rPr>
          <w:lang w:val="en-GB"/>
        </w:rPr>
      </w:pPr>
      <w:r>
        <w:rPr>
          <w:lang w:val="en-GB"/>
        </w:rPr>
        <w:t xml:space="preserve">Based on the above requirements, the detailed steps for self-evaluation are as follows </w:t>
      </w:r>
      <w:r>
        <w:rPr>
          <w:lang w:val="en-GB"/>
        </w:rPr>
        <w:fldChar w:fldCharType="begin"/>
      </w:r>
      <w:r>
        <w:rPr>
          <w:lang w:val="en-GB"/>
        </w:rPr>
        <w:instrText xml:space="preserve"> REF _Ref521444234 \r \h </w:instrText>
      </w:r>
      <w:r>
        <w:rPr>
          <w:lang w:val="en-GB"/>
        </w:rPr>
      </w:r>
      <w:r>
        <w:rPr>
          <w:lang w:val="en-GB"/>
        </w:rPr>
        <w:fldChar w:fldCharType="separate"/>
      </w:r>
      <w:r>
        <w:rPr>
          <w:lang w:val="en-GB"/>
        </w:rPr>
        <w:t>[3]</w:t>
      </w:r>
      <w:r>
        <w:rPr>
          <w:lang w:val="en-GB"/>
        </w:rPr>
        <w:fldChar w:fldCharType="end"/>
      </w:r>
      <w:r>
        <w:rPr>
          <w:lang w:val="en-GB"/>
        </w:rPr>
        <w:t>:</w:t>
      </w:r>
    </w:p>
    <w:p w:rsidR="0052678C" w:rsidRPr="00EF5072" w:rsidRDefault="0052678C" w:rsidP="0052678C">
      <w:pPr>
        <w:pStyle w:val="enumlev1"/>
        <w:rPr>
          <w:sz w:val="20"/>
          <w:lang w:val="en-GB"/>
        </w:rPr>
      </w:pPr>
      <w:r w:rsidRPr="00EF5072">
        <w:rPr>
          <w:i/>
          <w:sz w:val="20"/>
          <w:lang w:val="en-GB"/>
        </w:rPr>
        <w:t>Step 1:</w:t>
      </w:r>
      <w:r w:rsidRPr="00EF5072">
        <w:rPr>
          <w:sz w:val="20"/>
          <w:lang w:val="en-GB"/>
        </w:rPr>
        <w:t xml:space="preserve"> </w:t>
      </w:r>
      <w:r w:rsidRPr="00EF5072">
        <w:rPr>
          <w:sz w:val="20"/>
          <w:lang w:val="en-GB"/>
        </w:rPr>
        <w:tab/>
      </w:r>
      <w:r w:rsidRPr="00EF5072">
        <w:rPr>
          <w:sz w:val="20"/>
          <w:lang w:val="en-GB" w:eastAsia="ja-JP"/>
        </w:rPr>
        <w:t>Run</w:t>
      </w:r>
      <w:r w:rsidRPr="00EF5072">
        <w:rPr>
          <w:sz w:val="20"/>
          <w:lang w:val="en-GB"/>
        </w:rPr>
        <w:t xml:space="preserve"> uplink system-level simulations, identical to those for average spectral efficiency, and 5</w:t>
      </w:r>
      <w:r w:rsidRPr="00EF5072">
        <w:rPr>
          <w:sz w:val="20"/>
          <w:vertAlign w:val="superscript"/>
          <w:lang w:val="en-GB"/>
        </w:rPr>
        <w:t>th</w:t>
      </w:r>
      <w:r w:rsidRPr="00EF5072">
        <w:rPr>
          <w:sz w:val="20"/>
          <w:lang w:val="en-GB"/>
        </w:rPr>
        <w:t xml:space="preserve"> percentile user spectral efficiency except for speeds taken from</w:t>
      </w:r>
      <w:r>
        <w:rPr>
          <w:sz w:val="20"/>
          <w:lang w:val="en-GB"/>
        </w:rPr>
        <w:t xml:space="preserve"> </w:t>
      </w:r>
      <w:r w:rsidRPr="005E2857">
        <w:rPr>
          <w:sz w:val="20"/>
          <w:lang w:val="en-GB"/>
        </w:rPr>
        <w:fldChar w:fldCharType="begin"/>
      </w:r>
      <w:r w:rsidRPr="005E2857">
        <w:rPr>
          <w:sz w:val="20"/>
          <w:lang w:val="en-GB"/>
        </w:rPr>
        <w:instrText xml:space="preserve"> REF _Ref521445888 \h  \* MERGEFORMAT </w:instrText>
      </w:r>
      <w:r w:rsidRPr="005E2857">
        <w:rPr>
          <w:sz w:val="20"/>
          <w:lang w:val="en-GB"/>
        </w:rPr>
      </w:r>
      <w:r w:rsidRPr="005E2857">
        <w:rPr>
          <w:sz w:val="20"/>
          <w:lang w:val="en-GB"/>
        </w:rPr>
        <w:fldChar w:fldCharType="separate"/>
      </w:r>
      <w:r w:rsidRPr="00384E52">
        <w:rPr>
          <w:color w:val="000000" w:themeColor="text1"/>
          <w:sz w:val="20"/>
        </w:rPr>
        <w:t xml:space="preserve">Table </w:t>
      </w:r>
      <w:r w:rsidRPr="00384E52">
        <w:rPr>
          <w:noProof/>
          <w:color w:val="000000" w:themeColor="text1"/>
          <w:sz w:val="20"/>
        </w:rPr>
        <w:t>1</w:t>
      </w:r>
      <w:r w:rsidRPr="005E2857">
        <w:rPr>
          <w:sz w:val="20"/>
          <w:lang w:val="en-GB"/>
        </w:rPr>
        <w:fldChar w:fldCharType="end"/>
      </w:r>
      <w:r w:rsidRPr="005E2857">
        <w:rPr>
          <w:sz w:val="20"/>
          <w:lang w:val="en-GB"/>
        </w:rPr>
        <w:t>,</w:t>
      </w:r>
      <w:r w:rsidRPr="00EF5072">
        <w:rPr>
          <w:sz w:val="20"/>
          <w:lang w:val="en-GB"/>
        </w:rPr>
        <w:t xml:space="preserve"> using link</w:t>
      </w:r>
      <w:r w:rsidRPr="00EF5072">
        <w:rPr>
          <w:rFonts w:eastAsia="MS Mincho"/>
          <w:sz w:val="20"/>
          <w:lang w:val="en-GB" w:eastAsia="ja-JP"/>
        </w:rPr>
        <w:t>-</w:t>
      </w:r>
      <w:r w:rsidRPr="00EF5072">
        <w:rPr>
          <w:sz w:val="20"/>
          <w:lang w:val="en-GB"/>
        </w:rPr>
        <w:t xml:space="preserve">level simulations and a link-to-system interface appropriate for these speed values, for the set of selected test environment(s) associated with the candidate RITs/SRITs and collect overall statistics for uplink </w:t>
      </w:r>
      <w:r w:rsidRPr="00EF5072">
        <w:rPr>
          <w:i/>
          <w:sz w:val="20"/>
          <w:lang w:val="en-GB"/>
        </w:rPr>
        <w:t>SINR</w:t>
      </w:r>
      <w:r w:rsidRPr="00EF5072">
        <w:rPr>
          <w:sz w:val="20"/>
          <w:lang w:val="en-GB"/>
        </w:rPr>
        <w:t xml:space="preserve"> values, and construct CDF over these values for each test environment.</w:t>
      </w:r>
    </w:p>
    <w:p w:rsidR="0052678C" w:rsidRPr="00EF5072" w:rsidRDefault="0052678C" w:rsidP="0052678C">
      <w:pPr>
        <w:pStyle w:val="enumlev1"/>
        <w:rPr>
          <w:sz w:val="20"/>
          <w:lang w:val="en-GB"/>
        </w:rPr>
      </w:pPr>
      <w:r w:rsidRPr="00EF5072">
        <w:rPr>
          <w:i/>
          <w:sz w:val="20"/>
          <w:lang w:val="en-GB"/>
        </w:rPr>
        <w:t>Step 2:</w:t>
      </w:r>
      <w:r w:rsidRPr="00EF5072">
        <w:rPr>
          <w:sz w:val="20"/>
          <w:lang w:val="en-GB"/>
        </w:rPr>
        <w:tab/>
        <w:t>Use the CDF for the test environment(s) to save the respective 50</w:t>
      </w:r>
      <w:r w:rsidRPr="00EF5072">
        <w:rPr>
          <w:sz w:val="20"/>
          <w:vertAlign w:val="superscript"/>
          <w:lang w:val="en-GB"/>
        </w:rPr>
        <w:t>th</w:t>
      </w:r>
      <w:r w:rsidRPr="00EF5072">
        <w:rPr>
          <w:sz w:val="20"/>
          <w:lang w:val="en-GB"/>
        </w:rPr>
        <w:t xml:space="preserve">-percentile </w:t>
      </w:r>
      <w:r w:rsidRPr="00EF5072">
        <w:rPr>
          <w:i/>
          <w:sz w:val="20"/>
          <w:lang w:val="en-GB"/>
        </w:rPr>
        <w:t>SINR</w:t>
      </w:r>
      <w:r w:rsidRPr="00EF5072">
        <w:rPr>
          <w:sz w:val="20"/>
          <w:lang w:val="en-GB"/>
        </w:rPr>
        <w:t xml:space="preserve"> value.</w:t>
      </w:r>
    </w:p>
    <w:p w:rsidR="0052678C" w:rsidRPr="00EF5072" w:rsidRDefault="0052678C" w:rsidP="0052678C">
      <w:pPr>
        <w:pStyle w:val="enumlev1"/>
        <w:rPr>
          <w:sz w:val="20"/>
          <w:lang w:val="en-GB"/>
        </w:rPr>
      </w:pPr>
      <w:r w:rsidRPr="00EF5072">
        <w:rPr>
          <w:i/>
          <w:sz w:val="20"/>
          <w:lang w:val="en-GB"/>
        </w:rPr>
        <w:t>Step 3:</w:t>
      </w:r>
      <w:r w:rsidRPr="00EF5072">
        <w:rPr>
          <w:sz w:val="20"/>
          <w:lang w:val="en-GB"/>
        </w:rPr>
        <w:t xml:space="preserve"> </w:t>
      </w:r>
      <w:r w:rsidRPr="00EF5072">
        <w:rPr>
          <w:sz w:val="20"/>
          <w:lang w:val="en-GB"/>
        </w:rPr>
        <w:tab/>
        <w:t>Run new uplink link</w:t>
      </w:r>
      <w:r w:rsidRPr="00EF5072">
        <w:rPr>
          <w:rFonts w:eastAsia="MS Mincho"/>
          <w:sz w:val="20"/>
          <w:lang w:val="en-GB"/>
        </w:rPr>
        <w:t>-</w:t>
      </w:r>
      <w:r w:rsidRPr="00EF5072">
        <w:rPr>
          <w:sz w:val="20"/>
          <w:lang w:val="en-GB"/>
        </w:rPr>
        <w:t xml:space="preserve">level simulations for the selected test environment(s) for either NLOS or LOS channel conditions using the associated speeds in </w:t>
      </w:r>
      <w:r w:rsidRPr="005E2857">
        <w:rPr>
          <w:sz w:val="20"/>
          <w:lang w:val="en-GB"/>
        </w:rPr>
        <w:fldChar w:fldCharType="begin"/>
      </w:r>
      <w:r w:rsidRPr="005E2857">
        <w:rPr>
          <w:sz w:val="20"/>
          <w:lang w:val="en-GB"/>
        </w:rPr>
        <w:instrText xml:space="preserve"> REF _Ref521445888 \h  \* MERGEFORMAT </w:instrText>
      </w:r>
      <w:r w:rsidRPr="005E2857">
        <w:rPr>
          <w:sz w:val="20"/>
          <w:lang w:val="en-GB"/>
        </w:rPr>
      </w:r>
      <w:r w:rsidRPr="005E2857">
        <w:rPr>
          <w:sz w:val="20"/>
          <w:lang w:val="en-GB"/>
        </w:rPr>
        <w:fldChar w:fldCharType="separate"/>
      </w:r>
      <w:r w:rsidRPr="00384E52">
        <w:rPr>
          <w:color w:val="000000" w:themeColor="text1"/>
          <w:sz w:val="20"/>
        </w:rPr>
        <w:t xml:space="preserve">Table </w:t>
      </w:r>
      <w:r w:rsidRPr="00384E52">
        <w:rPr>
          <w:noProof/>
          <w:color w:val="000000" w:themeColor="text1"/>
          <w:sz w:val="20"/>
        </w:rPr>
        <w:t>1</w:t>
      </w:r>
      <w:r w:rsidRPr="005E2857">
        <w:rPr>
          <w:sz w:val="20"/>
          <w:lang w:val="en-GB"/>
        </w:rPr>
        <w:fldChar w:fldCharType="end"/>
      </w:r>
      <w:r w:rsidRPr="00EF5072">
        <w:rPr>
          <w:sz w:val="20"/>
          <w:lang w:val="en-GB"/>
        </w:rPr>
        <w:t xml:space="preserve">, as input parameters, to obtain link data rate and residual packet </w:t>
      </w:r>
      <w:r w:rsidRPr="00EF5072">
        <w:rPr>
          <w:sz w:val="20"/>
          <w:lang w:val="en-GB"/>
        </w:rPr>
        <w:lastRenderedPageBreak/>
        <w:t xml:space="preserve">error ratio as a function of </w:t>
      </w:r>
      <w:r w:rsidRPr="00EF5072">
        <w:rPr>
          <w:i/>
          <w:iCs/>
          <w:sz w:val="20"/>
          <w:lang w:val="en-GB"/>
        </w:rPr>
        <w:t>SINR</w:t>
      </w:r>
      <w:r w:rsidRPr="00EF5072">
        <w:rPr>
          <w:sz w:val="20"/>
          <w:lang w:val="en-GB"/>
        </w:rPr>
        <w:t>. The link-level simulation shall use air interface configuration(s) supported by the proposal and take into account retransmission, channel estimation and phase noise impact.</w:t>
      </w:r>
    </w:p>
    <w:p w:rsidR="0052678C" w:rsidRPr="00EF5072" w:rsidRDefault="0052678C" w:rsidP="0052678C">
      <w:pPr>
        <w:pStyle w:val="enumlev1"/>
        <w:rPr>
          <w:sz w:val="20"/>
          <w:lang w:val="en-GB"/>
        </w:rPr>
      </w:pPr>
      <w:r w:rsidRPr="00EF5072">
        <w:rPr>
          <w:i/>
          <w:sz w:val="20"/>
          <w:lang w:val="en-GB"/>
        </w:rPr>
        <w:t>Step 4:</w:t>
      </w:r>
      <w:r w:rsidRPr="00EF5072">
        <w:rPr>
          <w:sz w:val="20"/>
          <w:lang w:val="en-GB"/>
        </w:rPr>
        <w:t xml:space="preserve"> </w:t>
      </w:r>
      <w:r w:rsidRPr="00EF5072">
        <w:rPr>
          <w:sz w:val="20"/>
          <w:lang w:val="en-GB"/>
        </w:rPr>
        <w:tab/>
      </w:r>
      <w:r w:rsidRPr="00EF5072">
        <w:rPr>
          <w:sz w:val="20"/>
          <w:lang w:val="en-GB" w:eastAsia="ja-JP"/>
        </w:rPr>
        <w:t>Compare</w:t>
      </w:r>
      <w:r w:rsidRPr="00EF5072">
        <w:rPr>
          <w:sz w:val="20"/>
          <w:lang w:val="en-GB"/>
        </w:rPr>
        <w:t xml:space="preserve"> the uplink spectral efficiency values</w:t>
      </w:r>
      <w:r w:rsidRPr="00EF5072">
        <w:rPr>
          <w:rFonts w:eastAsia="MS Mincho"/>
          <w:sz w:val="20"/>
          <w:lang w:val="en-GB"/>
        </w:rPr>
        <w:t xml:space="preserve"> (link data rate normalized by channel bandwidth) obtained from</w:t>
      </w:r>
      <w:r w:rsidRPr="00EF5072">
        <w:rPr>
          <w:rFonts w:eastAsia="MS Mincho"/>
          <w:i/>
          <w:sz w:val="20"/>
          <w:lang w:val="en-GB"/>
        </w:rPr>
        <w:t xml:space="preserve"> Step 3</w:t>
      </w:r>
      <w:r w:rsidRPr="00EF5072">
        <w:rPr>
          <w:sz w:val="20"/>
          <w:lang w:val="en-GB"/>
        </w:rPr>
        <w:t xml:space="preserve"> using the associated </w:t>
      </w:r>
      <w:r w:rsidRPr="00EF5072">
        <w:rPr>
          <w:i/>
          <w:iCs/>
          <w:sz w:val="20"/>
          <w:lang w:val="en-GB"/>
        </w:rPr>
        <w:t>SINR</w:t>
      </w:r>
      <w:r w:rsidRPr="00EF5072">
        <w:rPr>
          <w:sz w:val="20"/>
          <w:lang w:val="en-GB"/>
        </w:rPr>
        <w:t xml:space="preserve"> value </w:t>
      </w:r>
      <w:r w:rsidRPr="00EF5072">
        <w:rPr>
          <w:rFonts w:eastAsia="MS Mincho"/>
          <w:sz w:val="20"/>
          <w:lang w:val="en-GB"/>
        </w:rPr>
        <w:t xml:space="preserve">obtained from </w:t>
      </w:r>
      <w:r w:rsidRPr="00EF5072">
        <w:rPr>
          <w:rFonts w:eastAsia="MS Mincho"/>
          <w:i/>
          <w:sz w:val="20"/>
          <w:lang w:val="en-GB"/>
        </w:rPr>
        <w:t>Step 2</w:t>
      </w:r>
      <w:r w:rsidRPr="00EF5072">
        <w:rPr>
          <w:rFonts w:eastAsia="MS Mincho"/>
          <w:sz w:val="20"/>
          <w:lang w:val="en-GB"/>
        </w:rPr>
        <w:t xml:space="preserve"> for </w:t>
      </w:r>
      <w:r w:rsidRPr="00EF5072">
        <w:rPr>
          <w:rFonts w:eastAsia="Malgun Gothic"/>
          <w:sz w:val="20"/>
          <w:lang w:val="en-GB"/>
        </w:rPr>
        <w:t>selected test environments</w:t>
      </w:r>
      <w:r w:rsidRPr="00EF5072">
        <w:rPr>
          <w:rFonts w:eastAsia="MS Mincho"/>
          <w:sz w:val="20"/>
          <w:lang w:val="en-GB"/>
        </w:rPr>
        <w:t xml:space="preserve">, </w:t>
      </w:r>
      <w:r w:rsidRPr="00EF5072">
        <w:rPr>
          <w:sz w:val="20"/>
          <w:lang w:val="en-GB"/>
        </w:rPr>
        <w:t xml:space="preserve">with the corresponding threshold values in the </w:t>
      </w:r>
      <w:r w:rsidRPr="005E2857">
        <w:rPr>
          <w:sz w:val="20"/>
          <w:lang w:val="en-GB"/>
        </w:rPr>
        <w:fldChar w:fldCharType="begin"/>
      </w:r>
      <w:r w:rsidRPr="005E2857">
        <w:rPr>
          <w:sz w:val="20"/>
          <w:lang w:val="en-GB"/>
        </w:rPr>
        <w:instrText xml:space="preserve"> REF _Ref521445888 \h  \* MERGEFORMAT </w:instrText>
      </w:r>
      <w:r w:rsidRPr="005E2857">
        <w:rPr>
          <w:sz w:val="20"/>
          <w:lang w:val="en-GB"/>
        </w:rPr>
      </w:r>
      <w:r w:rsidRPr="005E2857">
        <w:rPr>
          <w:sz w:val="20"/>
          <w:lang w:val="en-GB"/>
        </w:rPr>
        <w:fldChar w:fldCharType="separate"/>
      </w:r>
      <w:r w:rsidRPr="00384E52">
        <w:rPr>
          <w:color w:val="000000" w:themeColor="text1"/>
          <w:sz w:val="20"/>
        </w:rPr>
        <w:t xml:space="preserve">Table </w:t>
      </w:r>
      <w:r w:rsidRPr="00384E52">
        <w:rPr>
          <w:noProof/>
          <w:color w:val="000000" w:themeColor="text1"/>
          <w:sz w:val="20"/>
        </w:rPr>
        <w:t>1</w:t>
      </w:r>
      <w:r w:rsidRPr="005E2857">
        <w:rPr>
          <w:sz w:val="20"/>
          <w:lang w:val="en-GB"/>
        </w:rPr>
        <w:fldChar w:fldCharType="end"/>
      </w:r>
      <w:r w:rsidRPr="00EF5072">
        <w:rPr>
          <w:sz w:val="20"/>
          <w:lang w:val="en-GB"/>
        </w:rPr>
        <w:t>.</w:t>
      </w:r>
    </w:p>
    <w:p w:rsidR="0052678C" w:rsidRPr="00EF5072" w:rsidRDefault="0052678C" w:rsidP="0052678C">
      <w:pPr>
        <w:pStyle w:val="enumlev1"/>
        <w:rPr>
          <w:sz w:val="20"/>
          <w:lang w:val="en-GB"/>
        </w:rPr>
      </w:pPr>
      <w:r w:rsidRPr="00EF5072">
        <w:rPr>
          <w:i/>
          <w:sz w:val="20"/>
          <w:lang w:val="en-GB"/>
        </w:rPr>
        <w:t xml:space="preserve">Step 5: </w:t>
      </w:r>
      <w:r w:rsidRPr="00EF5072">
        <w:rPr>
          <w:i/>
          <w:sz w:val="20"/>
          <w:lang w:val="en-GB"/>
        </w:rPr>
        <w:tab/>
      </w:r>
      <w:r w:rsidRPr="00EF5072">
        <w:rPr>
          <w:sz w:val="20"/>
          <w:lang w:val="en-GB"/>
        </w:rPr>
        <w:t xml:space="preserve">The proposal fulfils the mobility requirement if the spectral efficiency value is larger than </w:t>
      </w:r>
      <w:r w:rsidRPr="00EF5072">
        <w:rPr>
          <w:sz w:val="20"/>
          <w:lang w:val="en-GB" w:eastAsia="ja-JP"/>
        </w:rPr>
        <w:t>or</w:t>
      </w:r>
      <w:r w:rsidRPr="00EF5072">
        <w:rPr>
          <w:sz w:val="20"/>
          <w:lang w:val="en-GB"/>
        </w:rPr>
        <w:t xml:space="preserve"> equal to the corresponding threshold value and if also the residual decoded packet error ratio is less than 1%, for all selected test environments. For the selected test environment it is sufficient if one of the spectral efficiency values (using either NLOS or LOS channel conditions) fulfils the threshold.</w:t>
      </w:r>
    </w:p>
    <w:p w:rsidR="0052678C" w:rsidRPr="005E2857" w:rsidRDefault="0052678C" w:rsidP="0052678C">
      <w:pPr>
        <w:spacing w:before="240"/>
        <w:jc w:val="both"/>
        <w:rPr>
          <w:lang w:val="en-GB"/>
        </w:rPr>
      </w:pPr>
      <w:r>
        <w:rPr>
          <w:lang w:val="en-GB"/>
        </w:rPr>
        <w:t xml:space="preserve">Based on the outlined methodology, we present detailed results to show that the Mobility requirements for IMT-2020 can be easily met by NR. </w:t>
      </w:r>
    </w:p>
    <w:p w:rsidR="00A72FA3" w:rsidRDefault="00A72FA3" w:rsidP="00A72FA3">
      <w:pPr>
        <w:rPr>
          <w:lang w:val="en-GB"/>
        </w:rPr>
      </w:pPr>
    </w:p>
    <w:p w:rsidR="00A72FA3" w:rsidRDefault="0052678C" w:rsidP="0052678C">
      <w:pPr>
        <w:pStyle w:val="Heading2"/>
        <w:ind w:left="0" w:firstLine="0"/>
      </w:pPr>
      <w:r>
        <w:t>Evaluation Results</w:t>
      </w:r>
    </w:p>
    <w:p w:rsidR="0052678C" w:rsidRDefault="0052678C" w:rsidP="0052678C">
      <w:pPr>
        <w:rPr>
          <w:lang w:val="en-GB" w:eastAsia="x-none"/>
        </w:rPr>
      </w:pPr>
    </w:p>
    <w:p w:rsidR="0052678C" w:rsidRDefault="0052678C" w:rsidP="0052678C">
      <w:pPr>
        <w:spacing w:before="240"/>
        <w:jc w:val="both"/>
      </w:pPr>
      <w:r>
        <w:t xml:space="preserve">In this section, we provide detailed link and system level results to show that NR can meet the minimum requirements for mobility in all test environments. The summary of results is provided in </w:t>
      </w:r>
      <w:r w:rsidRPr="00384E52">
        <w:fldChar w:fldCharType="begin"/>
      </w:r>
      <w:r w:rsidRPr="00384E52">
        <w:instrText xml:space="preserve"> REF _Ref521449000 \h  \* MERGEFORMAT </w:instrText>
      </w:r>
      <w:r w:rsidRPr="00384E52">
        <w:fldChar w:fldCharType="separate"/>
      </w:r>
      <w:r w:rsidRPr="00384E52">
        <w:rPr>
          <w:color w:val="000000" w:themeColor="text1"/>
        </w:rPr>
        <w:t xml:space="preserve">Table </w:t>
      </w:r>
      <w:r w:rsidRPr="00384E52">
        <w:rPr>
          <w:noProof/>
          <w:color w:val="000000" w:themeColor="text1"/>
        </w:rPr>
        <w:t>2</w:t>
      </w:r>
      <w:r w:rsidRPr="00384E52">
        <w:fldChar w:fldCharType="end"/>
      </w:r>
      <w:r>
        <w:t xml:space="preserve">. For link level simulations, the SINR specified in </w:t>
      </w:r>
      <w:r w:rsidRPr="00384E52">
        <w:fldChar w:fldCharType="begin"/>
      </w:r>
      <w:r w:rsidRPr="00384E52">
        <w:instrText xml:space="preserve"> REF _Ref521449000 \h  \* MERGEFORMAT </w:instrText>
      </w:r>
      <w:r w:rsidRPr="00384E52">
        <w:fldChar w:fldCharType="separate"/>
      </w:r>
      <w:r w:rsidRPr="00384E52">
        <w:rPr>
          <w:color w:val="000000" w:themeColor="text1"/>
        </w:rPr>
        <w:t xml:space="preserve">Table </w:t>
      </w:r>
      <w:r w:rsidRPr="00384E52">
        <w:rPr>
          <w:noProof/>
          <w:color w:val="000000" w:themeColor="text1"/>
        </w:rPr>
        <w:t>2</w:t>
      </w:r>
      <w:r w:rsidRPr="00384E52">
        <w:fldChar w:fldCharType="end"/>
      </w:r>
      <w:r>
        <w:t xml:space="preserve">, is the minimum SINR required to achieve the target normalized PUSCH data rate (bits/s/Hz) specified in </w:t>
      </w:r>
      <w:r w:rsidRPr="005E2857">
        <w:rPr>
          <w:lang w:val="en-GB"/>
        </w:rPr>
        <w:fldChar w:fldCharType="begin"/>
      </w:r>
      <w:r w:rsidRPr="005E2857">
        <w:rPr>
          <w:lang w:val="en-GB"/>
        </w:rPr>
        <w:instrText xml:space="preserve"> REF _Ref521445888 \h  \* MERGEFORMAT </w:instrText>
      </w:r>
      <w:r w:rsidRPr="005E2857">
        <w:rPr>
          <w:lang w:val="en-GB"/>
        </w:rPr>
      </w:r>
      <w:r w:rsidRPr="005E2857">
        <w:rPr>
          <w:lang w:val="en-GB"/>
        </w:rPr>
        <w:fldChar w:fldCharType="separate"/>
      </w:r>
      <w:r w:rsidRPr="00384E52">
        <w:rPr>
          <w:color w:val="000000" w:themeColor="text1"/>
        </w:rPr>
        <w:t xml:space="preserve">Table </w:t>
      </w:r>
      <w:r w:rsidRPr="00384E52">
        <w:rPr>
          <w:noProof/>
          <w:color w:val="000000" w:themeColor="text1"/>
        </w:rPr>
        <w:t>1</w:t>
      </w:r>
      <w:r w:rsidRPr="005E2857">
        <w:rPr>
          <w:lang w:val="en-GB"/>
        </w:rPr>
        <w:fldChar w:fldCharType="end"/>
      </w:r>
      <w:r>
        <w:rPr>
          <w:lang w:val="en-GB"/>
        </w:rPr>
        <w:t xml:space="preserve">, at a target BLER of 1%. For system level simulation, the SINR specified in </w:t>
      </w:r>
      <w:r w:rsidRPr="00384E52">
        <w:fldChar w:fldCharType="begin"/>
      </w:r>
      <w:r w:rsidRPr="00384E52">
        <w:instrText xml:space="preserve"> REF _Ref521449000 \h  \* MERGEFORMAT </w:instrText>
      </w:r>
      <w:r w:rsidRPr="00384E52">
        <w:fldChar w:fldCharType="separate"/>
      </w:r>
      <w:r w:rsidRPr="00384E52">
        <w:rPr>
          <w:color w:val="000000" w:themeColor="text1"/>
        </w:rPr>
        <w:t xml:space="preserve">Table </w:t>
      </w:r>
      <w:r w:rsidRPr="00384E52">
        <w:rPr>
          <w:noProof/>
          <w:color w:val="000000" w:themeColor="text1"/>
        </w:rPr>
        <w:t>2</w:t>
      </w:r>
      <w:r w:rsidRPr="00384E52">
        <w:fldChar w:fldCharType="end"/>
      </w:r>
      <w:r>
        <w:t xml:space="preserve"> is the 50</w:t>
      </w:r>
      <w:r w:rsidRPr="00825544">
        <w:rPr>
          <w:vertAlign w:val="superscript"/>
        </w:rPr>
        <w:t>th</w:t>
      </w:r>
      <w:r>
        <w:t xml:space="preserve"> percentile of the uplink pre-processing SINR. Furthermore, for FR1, we assumed the use of IMT Channel Model A and for FR2, we assumed the use of IMT Channel Model B for the corresponding test environments.</w:t>
      </w:r>
    </w:p>
    <w:p w:rsidR="0052678C" w:rsidRPr="00384E52" w:rsidRDefault="0052678C" w:rsidP="0052678C">
      <w:pPr>
        <w:pStyle w:val="Caption"/>
        <w:keepNext/>
        <w:spacing w:before="240"/>
        <w:jc w:val="center"/>
        <w:rPr>
          <w:rFonts w:ascii="Arial" w:hAnsi="Arial" w:cs="Arial"/>
          <w:b/>
          <w:i w:val="0"/>
          <w:color w:val="000000" w:themeColor="text1"/>
          <w:sz w:val="20"/>
        </w:rPr>
      </w:pPr>
      <w:bookmarkStart w:id="3" w:name="_Ref521449000"/>
      <w:bookmarkStart w:id="4" w:name="_Ref521455206"/>
      <w:r w:rsidRPr="00384E52">
        <w:rPr>
          <w:rFonts w:ascii="Arial" w:hAnsi="Arial" w:cs="Arial"/>
          <w:b/>
          <w:i w:val="0"/>
          <w:color w:val="000000" w:themeColor="text1"/>
          <w:sz w:val="20"/>
        </w:rPr>
        <w:t xml:space="preserve">Table </w:t>
      </w:r>
      <w:r w:rsidRPr="00384E52">
        <w:rPr>
          <w:rFonts w:ascii="Arial" w:hAnsi="Arial" w:cs="Arial"/>
          <w:b/>
          <w:i w:val="0"/>
          <w:color w:val="000000" w:themeColor="text1"/>
          <w:sz w:val="20"/>
        </w:rPr>
        <w:fldChar w:fldCharType="begin"/>
      </w:r>
      <w:r w:rsidRPr="00384E52">
        <w:rPr>
          <w:rFonts w:ascii="Arial" w:hAnsi="Arial" w:cs="Arial"/>
          <w:b/>
          <w:i w:val="0"/>
          <w:color w:val="000000" w:themeColor="text1"/>
          <w:sz w:val="20"/>
        </w:rPr>
        <w:instrText xml:space="preserve"> SEQ Table \* ARABIC </w:instrText>
      </w:r>
      <w:r w:rsidRPr="00384E52">
        <w:rPr>
          <w:rFonts w:ascii="Arial" w:hAnsi="Arial" w:cs="Arial"/>
          <w:b/>
          <w:i w:val="0"/>
          <w:color w:val="000000" w:themeColor="text1"/>
          <w:sz w:val="20"/>
        </w:rPr>
        <w:fldChar w:fldCharType="separate"/>
      </w:r>
      <w:r w:rsidRPr="00384E52">
        <w:rPr>
          <w:rFonts w:ascii="Arial" w:hAnsi="Arial" w:cs="Arial"/>
          <w:b/>
          <w:i w:val="0"/>
          <w:noProof/>
          <w:color w:val="000000" w:themeColor="text1"/>
          <w:sz w:val="20"/>
        </w:rPr>
        <w:t>2</w:t>
      </w:r>
      <w:r w:rsidRPr="00384E52">
        <w:rPr>
          <w:rFonts w:ascii="Arial" w:hAnsi="Arial" w:cs="Arial"/>
          <w:b/>
          <w:i w:val="0"/>
          <w:color w:val="000000" w:themeColor="text1"/>
          <w:sz w:val="20"/>
        </w:rPr>
        <w:fldChar w:fldCharType="end"/>
      </w:r>
      <w:bookmarkEnd w:id="3"/>
      <w:r w:rsidRPr="00384E52">
        <w:rPr>
          <w:rFonts w:ascii="Arial" w:hAnsi="Arial" w:cs="Arial"/>
          <w:b/>
          <w:i w:val="0"/>
          <w:color w:val="000000" w:themeColor="text1"/>
          <w:sz w:val="20"/>
        </w:rPr>
        <w:t>: System and Link Level Evaluation Results for Mobility</w:t>
      </w:r>
      <w:bookmarkEnd w:id="4"/>
    </w:p>
    <w:tbl>
      <w:tblPr>
        <w:tblStyle w:val="TableGrid"/>
        <w:tblW w:w="9985" w:type="dxa"/>
        <w:tblLayout w:type="fixed"/>
        <w:tblLook w:val="04A0" w:firstRow="1" w:lastRow="0" w:firstColumn="1" w:lastColumn="0" w:noHBand="0" w:noVBand="1"/>
      </w:tblPr>
      <w:tblGrid>
        <w:gridCol w:w="1165"/>
        <w:gridCol w:w="1170"/>
        <w:gridCol w:w="720"/>
        <w:gridCol w:w="1080"/>
        <w:gridCol w:w="1530"/>
        <w:gridCol w:w="1080"/>
        <w:gridCol w:w="990"/>
        <w:gridCol w:w="883"/>
        <w:gridCol w:w="17"/>
        <w:gridCol w:w="1350"/>
      </w:tblGrid>
      <w:tr w:rsidR="00947E11" w:rsidRPr="00D22E06" w:rsidTr="00947E11">
        <w:trPr>
          <w:trHeight w:val="342"/>
        </w:trPr>
        <w:tc>
          <w:tcPr>
            <w:tcW w:w="1165" w:type="dxa"/>
            <w:vMerge w:val="restart"/>
            <w:tcBorders>
              <w:top w:val="thinThickSmallGap" w:sz="12" w:space="0" w:color="auto"/>
              <w:right w:val="double" w:sz="4" w:space="0" w:color="auto"/>
            </w:tcBorders>
            <w:vAlign w:val="center"/>
          </w:tcPr>
          <w:p w:rsidR="00947E11" w:rsidRPr="00D22E06" w:rsidRDefault="00947E11" w:rsidP="00947E11">
            <w:pPr>
              <w:jc w:val="center"/>
              <w:rPr>
                <w:rFonts w:ascii="Arial" w:hAnsi="Arial" w:cs="Arial"/>
                <w:b/>
                <w:szCs w:val="20"/>
              </w:rPr>
            </w:pPr>
            <w:r w:rsidRPr="00D22E06">
              <w:rPr>
                <w:rFonts w:ascii="Arial" w:hAnsi="Arial" w:cs="Arial"/>
                <w:b/>
                <w:szCs w:val="20"/>
              </w:rPr>
              <w:t>Test Environ</w:t>
            </w:r>
            <w:r>
              <w:rPr>
                <w:rFonts w:ascii="Arial" w:hAnsi="Arial" w:cs="Arial"/>
                <w:b/>
                <w:szCs w:val="20"/>
              </w:rPr>
              <w:t>-</w:t>
            </w:r>
            <w:proofErr w:type="spellStart"/>
            <w:r w:rsidRPr="00D22E06">
              <w:rPr>
                <w:rFonts w:ascii="Arial" w:hAnsi="Arial" w:cs="Arial"/>
                <w:b/>
                <w:szCs w:val="20"/>
              </w:rPr>
              <w:t>ment</w:t>
            </w:r>
            <w:proofErr w:type="spellEnd"/>
          </w:p>
        </w:tc>
        <w:tc>
          <w:tcPr>
            <w:tcW w:w="1170" w:type="dxa"/>
            <w:vMerge w:val="restart"/>
            <w:tcBorders>
              <w:top w:val="thinThickSmallGap" w:sz="12" w:space="0" w:color="auto"/>
              <w:left w:val="double" w:sz="4" w:space="0" w:color="auto"/>
            </w:tcBorders>
            <w:vAlign w:val="center"/>
          </w:tcPr>
          <w:p w:rsidR="00947E11" w:rsidRPr="00D22E06" w:rsidRDefault="00947E11" w:rsidP="00947E11">
            <w:pPr>
              <w:jc w:val="center"/>
              <w:rPr>
                <w:rFonts w:ascii="Arial" w:hAnsi="Arial" w:cs="Arial"/>
                <w:b/>
                <w:szCs w:val="20"/>
              </w:rPr>
            </w:pPr>
            <w:r>
              <w:rPr>
                <w:rFonts w:ascii="Arial" w:hAnsi="Arial" w:cs="Arial"/>
                <w:b/>
                <w:szCs w:val="20"/>
              </w:rPr>
              <w:t>CF</w:t>
            </w:r>
          </w:p>
        </w:tc>
        <w:tc>
          <w:tcPr>
            <w:tcW w:w="720" w:type="dxa"/>
            <w:vMerge w:val="restart"/>
            <w:tcBorders>
              <w:top w:val="thinThickSmallGap" w:sz="12" w:space="0" w:color="auto"/>
              <w:right w:val="double" w:sz="4" w:space="0" w:color="auto"/>
            </w:tcBorders>
            <w:vAlign w:val="center"/>
          </w:tcPr>
          <w:p w:rsidR="00947E11" w:rsidRDefault="00947E11" w:rsidP="00947E11">
            <w:pPr>
              <w:jc w:val="center"/>
              <w:rPr>
                <w:rFonts w:ascii="Arial" w:hAnsi="Arial" w:cs="Arial"/>
                <w:b/>
                <w:szCs w:val="20"/>
              </w:rPr>
            </w:pPr>
            <w:r>
              <w:rPr>
                <w:rFonts w:ascii="Arial" w:hAnsi="Arial" w:cs="Arial"/>
                <w:b/>
                <w:szCs w:val="20"/>
              </w:rPr>
              <w:t>SCS</w:t>
            </w:r>
          </w:p>
          <w:p w:rsidR="00947E11" w:rsidRPr="00D22E06" w:rsidRDefault="00947E11" w:rsidP="00947E11">
            <w:pPr>
              <w:jc w:val="center"/>
              <w:rPr>
                <w:rFonts w:ascii="Arial" w:hAnsi="Arial" w:cs="Arial"/>
                <w:b/>
                <w:szCs w:val="20"/>
              </w:rPr>
            </w:pPr>
            <w:r>
              <w:rPr>
                <w:rFonts w:ascii="Arial" w:hAnsi="Arial" w:cs="Arial"/>
                <w:b/>
                <w:szCs w:val="20"/>
              </w:rPr>
              <w:t>(kHz)</w:t>
            </w:r>
          </w:p>
        </w:tc>
        <w:tc>
          <w:tcPr>
            <w:tcW w:w="3690" w:type="dxa"/>
            <w:gridSpan w:val="3"/>
            <w:tcBorders>
              <w:top w:val="thinThickSmallGap" w:sz="12" w:space="0" w:color="auto"/>
              <w:left w:val="double" w:sz="4" w:space="0" w:color="auto"/>
            </w:tcBorders>
            <w:vAlign w:val="center"/>
          </w:tcPr>
          <w:p w:rsidR="00947E11" w:rsidRPr="00D22E06" w:rsidRDefault="00947E11" w:rsidP="00947E11">
            <w:pPr>
              <w:jc w:val="center"/>
              <w:rPr>
                <w:rFonts w:ascii="Arial" w:hAnsi="Arial" w:cs="Arial"/>
                <w:b/>
                <w:szCs w:val="20"/>
              </w:rPr>
            </w:pPr>
            <w:r w:rsidRPr="00D22E06">
              <w:rPr>
                <w:rFonts w:ascii="Arial" w:hAnsi="Arial" w:cs="Arial"/>
                <w:b/>
                <w:szCs w:val="20"/>
              </w:rPr>
              <w:t>System Level Results</w:t>
            </w:r>
          </w:p>
        </w:tc>
        <w:tc>
          <w:tcPr>
            <w:tcW w:w="3240" w:type="dxa"/>
            <w:gridSpan w:val="4"/>
            <w:tcBorders>
              <w:top w:val="thinThickSmallGap" w:sz="12" w:space="0" w:color="auto"/>
              <w:left w:val="double" w:sz="4" w:space="0" w:color="auto"/>
            </w:tcBorders>
            <w:vAlign w:val="center"/>
          </w:tcPr>
          <w:p w:rsidR="00947E11" w:rsidRPr="00D22E06" w:rsidRDefault="00947E11" w:rsidP="00947E11">
            <w:pPr>
              <w:jc w:val="center"/>
              <w:rPr>
                <w:rFonts w:ascii="Arial" w:hAnsi="Arial" w:cs="Arial"/>
                <w:b/>
                <w:szCs w:val="20"/>
              </w:rPr>
            </w:pPr>
            <w:r>
              <w:rPr>
                <w:rFonts w:ascii="Arial" w:hAnsi="Arial" w:cs="Arial"/>
                <w:b/>
                <w:szCs w:val="20"/>
              </w:rPr>
              <w:t xml:space="preserve">Link Level </w:t>
            </w:r>
            <w:r w:rsidR="00A24F6B">
              <w:rPr>
                <w:rFonts w:ascii="Arial" w:hAnsi="Arial" w:cs="Arial"/>
                <w:b/>
                <w:szCs w:val="20"/>
              </w:rPr>
              <w:t>Results</w:t>
            </w:r>
          </w:p>
        </w:tc>
      </w:tr>
      <w:tr w:rsidR="00947E11" w:rsidRPr="00D22E06" w:rsidTr="00535EED">
        <w:trPr>
          <w:trHeight w:val="342"/>
        </w:trPr>
        <w:tc>
          <w:tcPr>
            <w:tcW w:w="1165" w:type="dxa"/>
            <w:vMerge/>
            <w:tcBorders>
              <w:bottom w:val="thinThickSmallGap" w:sz="12" w:space="0" w:color="auto"/>
              <w:right w:val="double" w:sz="4" w:space="0" w:color="auto"/>
            </w:tcBorders>
            <w:vAlign w:val="center"/>
          </w:tcPr>
          <w:p w:rsidR="00947E11" w:rsidRPr="00D22E06" w:rsidRDefault="00947E11" w:rsidP="00947E11">
            <w:pPr>
              <w:jc w:val="center"/>
              <w:rPr>
                <w:rFonts w:ascii="Arial" w:hAnsi="Arial" w:cs="Arial"/>
                <w:b/>
                <w:szCs w:val="20"/>
              </w:rPr>
            </w:pPr>
          </w:p>
        </w:tc>
        <w:tc>
          <w:tcPr>
            <w:tcW w:w="1170" w:type="dxa"/>
            <w:vMerge/>
            <w:tcBorders>
              <w:left w:val="double" w:sz="4" w:space="0" w:color="auto"/>
              <w:bottom w:val="thinThickSmallGap" w:sz="12" w:space="0" w:color="auto"/>
            </w:tcBorders>
            <w:vAlign w:val="center"/>
          </w:tcPr>
          <w:p w:rsidR="00947E11" w:rsidRPr="00D22E06" w:rsidRDefault="00947E11" w:rsidP="00947E11">
            <w:pPr>
              <w:jc w:val="center"/>
              <w:rPr>
                <w:rFonts w:ascii="Arial" w:hAnsi="Arial" w:cs="Arial"/>
                <w:b/>
                <w:szCs w:val="20"/>
              </w:rPr>
            </w:pPr>
          </w:p>
        </w:tc>
        <w:tc>
          <w:tcPr>
            <w:tcW w:w="720" w:type="dxa"/>
            <w:vMerge/>
            <w:tcBorders>
              <w:bottom w:val="thinThickSmallGap" w:sz="12" w:space="0" w:color="auto"/>
              <w:right w:val="double" w:sz="4" w:space="0" w:color="auto"/>
            </w:tcBorders>
            <w:vAlign w:val="center"/>
          </w:tcPr>
          <w:p w:rsidR="00947E11" w:rsidRPr="00D22E06" w:rsidRDefault="00947E11" w:rsidP="00947E11">
            <w:pPr>
              <w:jc w:val="center"/>
              <w:rPr>
                <w:rFonts w:ascii="Arial" w:hAnsi="Arial" w:cs="Arial"/>
                <w:b/>
                <w:szCs w:val="20"/>
              </w:rPr>
            </w:pPr>
          </w:p>
        </w:tc>
        <w:tc>
          <w:tcPr>
            <w:tcW w:w="1080" w:type="dxa"/>
            <w:tcBorders>
              <w:top w:val="double" w:sz="4" w:space="0" w:color="auto"/>
              <w:left w:val="double" w:sz="4" w:space="0" w:color="auto"/>
              <w:bottom w:val="thinThickSmallGap" w:sz="12" w:space="0" w:color="auto"/>
            </w:tcBorders>
            <w:vAlign w:val="center"/>
          </w:tcPr>
          <w:p w:rsidR="00947E11" w:rsidRPr="00D22E06" w:rsidRDefault="00947E11" w:rsidP="00947E11">
            <w:pPr>
              <w:jc w:val="center"/>
              <w:rPr>
                <w:rFonts w:ascii="Arial" w:hAnsi="Arial" w:cs="Arial"/>
                <w:b/>
                <w:szCs w:val="20"/>
              </w:rPr>
            </w:pPr>
            <w:r w:rsidRPr="00D22E06">
              <w:rPr>
                <w:rFonts w:ascii="Arial" w:hAnsi="Arial" w:cs="Arial"/>
                <w:b/>
                <w:szCs w:val="20"/>
              </w:rPr>
              <w:t>50</w:t>
            </w:r>
            <w:r w:rsidRPr="00D22E06">
              <w:rPr>
                <w:rFonts w:ascii="Arial" w:hAnsi="Arial" w:cs="Arial"/>
                <w:b/>
                <w:szCs w:val="20"/>
                <w:vertAlign w:val="superscript"/>
              </w:rPr>
              <w:t>th</w:t>
            </w:r>
            <w:r w:rsidRPr="00D22E06">
              <w:rPr>
                <w:rFonts w:ascii="Arial" w:hAnsi="Arial" w:cs="Arial"/>
                <w:b/>
                <w:szCs w:val="20"/>
              </w:rPr>
              <w:t xml:space="preserve"> </w:t>
            </w:r>
            <w:r>
              <w:rPr>
                <w:rFonts w:ascii="Arial" w:hAnsi="Arial" w:cs="Arial"/>
                <w:b/>
                <w:szCs w:val="20"/>
              </w:rPr>
              <w:t xml:space="preserve">% </w:t>
            </w:r>
            <w:r w:rsidRPr="00D22E06">
              <w:rPr>
                <w:rFonts w:ascii="Arial" w:hAnsi="Arial" w:cs="Arial"/>
                <w:b/>
                <w:szCs w:val="20"/>
              </w:rPr>
              <w:t>Pre-Processing SINR (dB)</w:t>
            </w:r>
          </w:p>
        </w:tc>
        <w:tc>
          <w:tcPr>
            <w:tcW w:w="1530" w:type="dxa"/>
            <w:tcBorders>
              <w:top w:val="double" w:sz="4" w:space="0" w:color="auto"/>
              <w:bottom w:val="thinThickSmallGap" w:sz="12" w:space="0" w:color="auto"/>
            </w:tcBorders>
            <w:vAlign w:val="center"/>
          </w:tcPr>
          <w:p w:rsidR="00947E11" w:rsidRPr="00D22E06" w:rsidRDefault="00947E11" w:rsidP="00947E11">
            <w:pPr>
              <w:jc w:val="center"/>
              <w:rPr>
                <w:rFonts w:ascii="Arial" w:hAnsi="Arial" w:cs="Arial"/>
                <w:b/>
                <w:szCs w:val="20"/>
              </w:rPr>
            </w:pPr>
            <w:r w:rsidRPr="00D22E06">
              <w:rPr>
                <w:rFonts w:ascii="Arial" w:hAnsi="Arial" w:cs="Arial"/>
                <w:b/>
                <w:szCs w:val="20"/>
              </w:rPr>
              <w:t>gNB Antenna Configuration</w:t>
            </w:r>
          </w:p>
          <w:p w:rsidR="00947E11" w:rsidRPr="00D22E06" w:rsidRDefault="00947E11" w:rsidP="00947E11">
            <w:pPr>
              <w:jc w:val="center"/>
              <w:rPr>
                <w:rFonts w:ascii="Arial" w:hAnsi="Arial" w:cs="Arial"/>
                <w:b/>
                <w:szCs w:val="20"/>
              </w:rPr>
            </w:pPr>
            <w:r w:rsidRPr="00D22E06">
              <w:rPr>
                <w:rFonts w:ascii="Arial" w:hAnsi="Arial" w:cs="Arial"/>
                <w:b/>
                <w:szCs w:val="20"/>
              </w:rPr>
              <w:t>(M,N,P,M</w:t>
            </w:r>
            <w:r w:rsidRPr="00D22E06">
              <w:rPr>
                <w:rFonts w:ascii="Arial" w:hAnsi="Arial" w:cs="Arial"/>
                <w:b/>
                <w:szCs w:val="20"/>
                <w:vertAlign w:val="subscript"/>
              </w:rPr>
              <w:t>p</w:t>
            </w:r>
            <w:r w:rsidRPr="00D22E06">
              <w:rPr>
                <w:rFonts w:ascii="Arial" w:hAnsi="Arial" w:cs="Arial"/>
                <w:b/>
                <w:szCs w:val="20"/>
              </w:rPr>
              <w:t>,N</w:t>
            </w:r>
            <w:r w:rsidRPr="00D22E06">
              <w:rPr>
                <w:rFonts w:ascii="Arial" w:hAnsi="Arial" w:cs="Arial"/>
                <w:b/>
                <w:szCs w:val="20"/>
                <w:vertAlign w:val="subscript"/>
              </w:rPr>
              <w:t>p</w:t>
            </w:r>
            <w:r w:rsidRPr="00D22E06">
              <w:rPr>
                <w:rFonts w:ascii="Arial" w:hAnsi="Arial" w:cs="Arial"/>
                <w:b/>
                <w:szCs w:val="20"/>
              </w:rPr>
              <w:t>)</w:t>
            </w:r>
          </w:p>
        </w:tc>
        <w:tc>
          <w:tcPr>
            <w:tcW w:w="1080" w:type="dxa"/>
            <w:tcBorders>
              <w:top w:val="double" w:sz="4" w:space="0" w:color="auto"/>
              <w:bottom w:val="thinThickSmallGap" w:sz="12" w:space="0" w:color="auto"/>
            </w:tcBorders>
            <w:vAlign w:val="center"/>
          </w:tcPr>
          <w:p w:rsidR="00947E11" w:rsidRPr="00D22E06" w:rsidRDefault="00947E11" w:rsidP="00947E11">
            <w:pPr>
              <w:jc w:val="center"/>
              <w:rPr>
                <w:rFonts w:ascii="Arial" w:hAnsi="Arial" w:cs="Arial"/>
                <w:b/>
                <w:szCs w:val="20"/>
              </w:rPr>
            </w:pPr>
            <w:r w:rsidRPr="00D22E06">
              <w:rPr>
                <w:rFonts w:ascii="Arial" w:hAnsi="Arial" w:cs="Arial"/>
                <w:b/>
                <w:szCs w:val="20"/>
              </w:rPr>
              <w:t>Power Control</w:t>
            </w:r>
          </w:p>
          <w:p w:rsidR="00947E11" w:rsidRPr="00D22E06" w:rsidRDefault="00947E11" w:rsidP="00947E11">
            <w:pPr>
              <w:jc w:val="center"/>
              <w:rPr>
                <w:rFonts w:ascii="Arial" w:hAnsi="Arial" w:cs="Arial"/>
                <w:b/>
                <w:szCs w:val="20"/>
              </w:rPr>
            </w:pPr>
            <w:r w:rsidRPr="00D22E06">
              <w:rPr>
                <w:rFonts w:ascii="Arial" w:hAnsi="Arial" w:cs="Arial"/>
                <w:b/>
                <w:position w:val="-14"/>
                <w:szCs w:val="20"/>
              </w:rPr>
              <w:object w:dxaOrig="72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5pt;height:19.8pt" o:ole="">
                  <v:imagedata r:id="rId7" o:title=""/>
                </v:shape>
                <o:OLEObject Type="Embed" ProgID="Equation.DSMT4" ShapeID="_x0000_i1025" DrawAspect="Content" ObjectID="_1618413519" r:id="rId8"/>
              </w:object>
            </w:r>
          </w:p>
        </w:tc>
        <w:tc>
          <w:tcPr>
            <w:tcW w:w="990" w:type="dxa"/>
            <w:tcBorders>
              <w:top w:val="double" w:sz="4" w:space="0" w:color="auto"/>
              <w:bottom w:val="thinThickSmallGap" w:sz="12" w:space="0" w:color="auto"/>
            </w:tcBorders>
            <w:vAlign w:val="center"/>
          </w:tcPr>
          <w:p w:rsidR="00947E11" w:rsidRPr="00D22E06" w:rsidRDefault="00947E11" w:rsidP="00947E11">
            <w:pPr>
              <w:jc w:val="center"/>
              <w:rPr>
                <w:rFonts w:ascii="Arial" w:hAnsi="Arial" w:cs="Arial"/>
                <w:b/>
                <w:szCs w:val="20"/>
              </w:rPr>
            </w:pPr>
            <w:r>
              <w:rPr>
                <w:rFonts w:ascii="Arial" w:hAnsi="Arial" w:cs="Arial"/>
                <w:b/>
                <w:szCs w:val="20"/>
              </w:rPr>
              <w:t>Tx Ports (UE)</w:t>
            </w:r>
          </w:p>
        </w:tc>
        <w:tc>
          <w:tcPr>
            <w:tcW w:w="900" w:type="dxa"/>
            <w:gridSpan w:val="2"/>
            <w:tcBorders>
              <w:top w:val="double" w:sz="4" w:space="0" w:color="auto"/>
              <w:bottom w:val="thinThickSmallGap" w:sz="12" w:space="0" w:color="auto"/>
            </w:tcBorders>
            <w:vAlign w:val="center"/>
          </w:tcPr>
          <w:p w:rsidR="00947E11" w:rsidRDefault="00947E11" w:rsidP="00947E11">
            <w:pPr>
              <w:jc w:val="center"/>
              <w:rPr>
                <w:rFonts w:ascii="Arial" w:hAnsi="Arial" w:cs="Arial"/>
                <w:b/>
                <w:szCs w:val="20"/>
              </w:rPr>
            </w:pPr>
            <w:r>
              <w:rPr>
                <w:rFonts w:ascii="Arial" w:hAnsi="Arial" w:cs="Arial"/>
                <w:b/>
                <w:szCs w:val="20"/>
              </w:rPr>
              <w:t>Rx Ports</w:t>
            </w:r>
          </w:p>
          <w:p w:rsidR="00947E11" w:rsidRPr="00D22E06" w:rsidRDefault="00947E11" w:rsidP="00947E11">
            <w:pPr>
              <w:jc w:val="center"/>
              <w:rPr>
                <w:rFonts w:ascii="Arial" w:hAnsi="Arial" w:cs="Arial"/>
                <w:b/>
                <w:szCs w:val="20"/>
              </w:rPr>
            </w:pPr>
            <w:r>
              <w:rPr>
                <w:rFonts w:ascii="Arial" w:hAnsi="Arial" w:cs="Arial"/>
                <w:b/>
                <w:szCs w:val="20"/>
              </w:rPr>
              <w:t>(gNB)</w:t>
            </w:r>
          </w:p>
        </w:tc>
        <w:tc>
          <w:tcPr>
            <w:tcW w:w="1350" w:type="dxa"/>
            <w:tcBorders>
              <w:top w:val="double" w:sz="4" w:space="0" w:color="auto"/>
              <w:bottom w:val="thinThickSmallGap" w:sz="12" w:space="0" w:color="auto"/>
            </w:tcBorders>
            <w:vAlign w:val="center"/>
          </w:tcPr>
          <w:p w:rsidR="00947E11" w:rsidRDefault="00947E11" w:rsidP="00947E11">
            <w:pPr>
              <w:jc w:val="center"/>
              <w:rPr>
                <w:rFonts w:ascii="Arial" w:hAnsi="Arial" w:cs="Arial"/>
                <w:b/>
                <w:szCs w:val="20"/>
              </w:rPr>
            </w:pPr>
            <w:r>
              <w:rPr>
                <w:rFonts w:ascii="Arial" w:hAnsi="Arial" w:cs="Arial"/>
                <w:b/>
                <w:szCs w:val="20"/>
              </w:rPr>
              <w:t>Normalized Link Rate</w:t>
            </w:r>
          </w:p>
          <w:p w:rsidR="00947E11" w:rsidRPr="00D22E06" w:rsidRDefault="00947E11" w:rsidP="00947E11">
            <w:pPr>
              <w:jc w:val="center"/>
              <w:rPr>
                <w:rFonts w:ascii="Arial" w:hAnsi="Arial" w:cs="Arial"/>
                <w:b/>
                <w:szCs w:val="20"/>
              </w:rPr>
            </w:pPr>
            <w:r>
              <w:rPr>
                <w:rFonts w:ascii="Arial" w:hAnsi="Arial" w:cs="Arial"/>
                <w:b/>
                <w:szCs w:val="20"/>
              </w:rPr>
              <w:t>(bits/s/Hz)</w:t>
            </w:r>
          </w:p>
        </w:tc>
      </w:tr>
      <w:tr w:rsidR="00947E11" w:rsidRPr="00D22E06" w:rsidTr="00535EED">
        <w:trPr>
          <w:trHeight w:val="232"/>
        </w:trPr>
        <w:tc>
          <w:tcPr>
            <w:tcW w:w="1165" w:type="dxa"/>
            <w:vMerge w:val="restart"/>
            <w:tcBorders>
              <w:top w:val="thinThickSmallGap" w:sz="12" w:space="0" w:color="auto"/>
              <w:right w:val="double" w:sz="4" w:space="0" w:color="auto"/>
            </w:tcBorders>
            <w:vAlign w:val="center"/>
          </w:tcPr>
          <w:p w:rsidR="00947E11" w:rsidRDefault="00947E11" w:rsidP="00947E11">
            <w:pPr>
              <w:jc w:val="center"/>
              <w:rPr>
                <w:szCs w:val="20"/>
              </w:rPr>
            </w:pPr>
            <w:r>
              <w:rPr>
                <w:szCs w:val="20"/>
              </w:rPr>
              <w:t>Indoor Hotspot</w:t>
            </w:r>
          </w:p>
          <w:p w:rsidR="00947E11" w:rsidRDefault="00947E11" w:rsidP="00947E11">
            <w:pPr>
              <w:jc w:val="center"/>
              <w:rPr>
                <w:szCs w:val="20"/>
              </w:rPr>
            </w:pPr>
          </w:p>
          <w:p w:rsidR="00947E11" w:rsidRPr="00D22E06" w:rsidRDefault="00947E11" w:rsidP="00947E11">
            <w:pPr>
              <w:jc w:val="center"/>
              <w:rPr>
                <w:szCs w:val="20"/>
              </w:rPr>
            </w:pPr>
            <w:r>
              <w:rPr>
                <w:szCs w:val="20"/>
              </w:rPr>
              <w:t>10 km/</w:t>
            </w:r>
            <w:proofErr w:type="spellStart"/>
            <w:r>
              <w:rPr>
                <w:szCs w:val="20"/>
              </w:rPr>
              <w:t>hr</w:t>
            </w:r>
            <w:proofErr w:type="spellEnd"/>
          </w:p>
        </w:tc>
        <w:tc>
          <w:tcPr>
            <w:tcW w:w="1170" w:type="dxa"/>
            <w:vMerge w:val="restart"/>
            <w:tcBorders>
              <w:top w:val="thinThickSmallGap" w:sz="12" w:space="0" w:color="auto"/>
              <w:left w:val="double" w:sz="4" w:space="0" w:color="auto"/>
            </w:tcBorders>
            <w:vAlign w:val="center"/>
          </w:tcPr>
          <w:p w:rsidR="00947E11" w:rsidRDefault="00947E11" w:rsidP="00947E11">
            <w:pPr>
              <w:jc w:val="center"/>
              <w:rPr>
                <w:szCs w:val="20"/>
              </w:rPr>
            </w:pPr>
            <w:r>
              <w:rPr>
                <w:szCs w:val="20"/>
              </w:rPr>
              <w:t xml:space="preserve">4 </w:t>
            </w:r>
            <w:r w:rsidRPr="000F3D75">
              <w:rPr>
                <w:szCs w:val="20"/>
              </w:rPr>
              <w:t>GHz</w:t>
            </w:r>
            <w:r>
              <w:rPr>
                <w:szCs w:val="20"/>
              </w:rPr>
              <w:t>,</w:t>
            </w:r>
          </w:p>
          <w:p w:rsidR="00947E11" w:rsidRDefault="00947E11" w:rsidP="00947E11">
            <w:pPr>
              <w:jc w:val="center"/>
              <w:rPr>
                <w:szCs w:val="20"/>
              </w:rPr>
            </w:pPr>
            <w:r>
              <w:rPr>
                <w:szCs w:val="20"/>
              </w:rPr>
              <w:t>12 TRxP</w:t>
            </w:r>
          </w:p>
          <w:p w:rsidR="00947E11" w:rsidRPr="00D22E06" w:rsidRDefault="00947E11" w:rsidP="00947E11">
            <w:pPr>
              <w:jc w:val="center"/>
              <w:rPr>
                <w:szCs w:val="20"/>
              </w:rPr>
            </w:pPr>
            <w:r>
              <w:rPr>
                <w:szCs w:val="20"/>
              </w:rPr>
              <w:t>(</w:t>
            </w:r>
            <w:proofErr w:type="spellStart"/>
            <w:r>
              <w:rPr>
                <w:szCs w:val="20"/>
              </w:rPr>
              <w:t>Config</w:t>
            </w:r>
            <w:proofErr w:type="spellEnd"/>
            <w:r>
              <w:rPr>
                <w:szCs w:val="20"/>
              </w:rPr>
              <w:t>. A)</w:t>
            </w:r>
          </w:p>
        </w:tc>
        <w:tc>
          <w:tcPr>
            <w:tcW w:w="720" w:type="dxa"/>
            <w:tcBorders>
              <w:top w:val="thinThickSmallGap" w:sz="12" w:space="0" w:color="auto"/>
              <w:right w:val="double" w:sz="4" w:space="0" w:color="auto"/>
            </w:tcBorders>
            <w:vAlign w:val="center"/>
          </w:tcPr>
          <w:p w:rsidR="00947E11" w:rsidRPr="00D22E06" w:rsidRDefault="00947E11" w:rsidP="00947E11">
            <w:pPr>
              <w:jc w:val="center"/>
              <w:rPr>
                <w:szCs w:val="20"/>
              </w:rPr>
            </w:pPr>
            <w:r>
              <w:rPr>
                <w:szCs w:val="20"/>
              </w:rPr>
              <w:t>15</w:t>
            </w:r>
          </w:p>
        </w:tc>
        <w:tc>
          <w:tcPr>
            <w:tcW w:w="1080" w:type="dxa"/>
            <w:tcBorders>
              <w:top w:val="thinThickSmallGap" w:sz="12" w:space="0" w:color="auto"/>
              <w:left w:val="double" w:sz="4" w:space="0" w:color="auto"/>
            </w:tcBorders>
            <w:vAlign w:val="center"/>
          </w:tcPr>
          <w:p w:rsidR="00947E11" w:rsidRPr="008E154C" w:rsidRDefault="00947E11" w:rsidP="00947E11">
            <w:pPr>
              <w:jc w:val="center"/>
              <w:rPr>
                <w:szCs w:val="20"/>
              </w:rPr>
            </w:pPr>
            <w:r w:rsidRPr="008E154C">
              <w:rPr>
                <w:szCs w:val="20"/>
              </w:rPr>
              <w:t>9.5</w:t>
            </w:r>
          </w:p>
        </w:tc>
        <w:tc>
          <w:tcPr>
            <w:tcW w:w="1530" w:type="dxa"/>
            <w:vMerge w:val="restart"/>
            <w:tcBorders>
              <w:top w:val="thinThickSmallGap" w:sz="12" w:space="0" w:color="auto"/>
            </w:tcBorders>
            <w:vAlign w:val="center"/>
          </w:tcPr>
          <w:p w:rsidR="00947E11" w:rsidRDefault="00947E11" w:rsidP="00947E11">
            <w:pPr>
              <w:jc w:val="center"/>
              <w:rPr>
                <w:szCs w:val="20"/>
              </w:rPr>
            </w:pPr>
            <w:r>
              <w:rPr>
                <w:szCs w:val="20"/>
              </w:rPr>
              <w:t>(8,8,2,2,2)</w:t>
            </w:r>
          </w:p>
          <w:p w:rsidR="00947E11" w:rsidRPr="00D22E06" w:rsidRDefault="00947E11" w:rsidP="00947E11">
            <w:pPr>
              <w:jc w:val="center"/>
              <w:rPr>
                <w:szCs w:val="20"/>
              </w:rPr>
            </w:pPr>
            <w:r>
              <w:rPr>
                <w:szCs w:val="20"/>
              </w:rPr>
              <w:t>DFT beam switching</w:t>
            </w:r>
          </w:p>
        </w:tc>
        <w:tc>
          <w:tcPr>
            <w:tcW w:w="1080" w:type="dxa"/>
            <w:vMerge w:val="restart"/>
            <w:tcBorders>
              <w:top w:val="thinThickSmallGap" w:sz="12" w:space="0" w:color="auto"/>
            </w:tcBorders>
            <w:vAlign w:val="center"/>
          </w:tcPr>
          <w:p w:rsidR="00947E11" w:rsidRPr="00D22E06" w:rsidRDefault="00947E11" w:rsidP="00947E11">
            <w:pPr>
              <w:jc w:val="center"/>
              <w:rPr>
                <w:szCs w:val="20"/>
              </w:rPr>
            </w:pPr>
            <w:r>
              <w:rPr>
                <w:szCs w:val="20"/>
              </w:rPr>
              <w:t>(0.9,-90)</w:t>
            </w:r>
          </w:p>
        </w:tc>
        <w:tc>
          <w:tcPr>
            <w:tcW w:w="990" w:type="dxa"/>
            <w:vMerge w:val="restart"/>
            <w:tcBorders>
              <w:top w:val="thinThickSmallGap" w:sz="12" w:space="0" w:color="auto"/>
            </w:tcBorders>
            <w:vAlign w:val="center"/>
          </w:tcPr>
          <w:p w:rsidR="00947E11" w:rsidRDefault="00947E11" w:rsidP="00947E11">
            <w:pPr>
              <w:jc w:val="center"/>
              <w:rPr>
                <w:szCs w:val="20"/>
              </w:rPr>
            </w:pPr>
            <w:r>
              <w:rPr>
                <w:szCs w:val="20"/>
              </w:rPr>
              <w:t>2</w:t>
            </w:r>
          </w:p>
        </w:tc>
        <w:tc>
          <w:tcPr>
            <w:tcW w:w="883" w:type="dxa"/>
            <w:vMerge w:val="restart"/>
            <w:tcBorders>
              <w:top w:val="thinThickSmallGap" w:sz="12" w:space="0" w:color="auto"/>
            </w:tcBorders>
            <w:vAlign w:val="center"/>
          </w:tcPr>
          <w:p w:rsidR="00947E11" w:rsidRDefault="00947E11" w:rsidP="00947E11">
            <w:pPr>
              <w:jc w:val="center"/>
              <w:rPr>
                <w:szCs w:val="20"/>
              </w:rPr>
            </w:pPr>
            <w:r>
              <w:rPr>
                <w:szCs w:val="20"/>
              </w:rPr>
              <w:t>8</w:t>
            </w:r>
          </w:p>
        </w:tc>
        <w:tc>
          <w:tcPr>
            <w:tcW w:w="1367" w:type="dxa"/>
            <w:gridSpan w:val="2"/>
            <w:tcBorders>
              <w:top w:val="thinThickSmallGap" w:sz="12" w:space="0" w:color="auto"/>
            </w:tcBorders>
            <w:vAlign w:val="center"/>
          </w:tcPr>
          <w:p w:rsidR="00947E11" w:rsidRDefault="00947E11" w:rsidP="00947E11">
            <w:pPr>
              <w:jc w:val="center"/>
              <w:rPr>
                <w:szCs w:val="20"/>
              </w:rPr>
            </w:pPr>
            <w:r>
              <w:rPr>
                <w:szCs w:val="20"/>
              </w:rPr>
              <w:t>3.207</w:t>
            </w:r>
          </w:p>
        </w:tc>
      </w:tr>
      <w:tr w:rsidR="00947E11" w:rsidRPr="00D22E06" w:rsidTr="00535EED">
        <w:trPr>
          <w:trHeight w:val="444"/>
        </w:trPr>
        <w:tc>
          <w:tcPr>
            <w:tcW w:w="1165" w:type="dxa"/>
            <w:vMerge/>
            <w:tcBorders>
              <w:right w:val="double" w:sz="4" w:space="0" w:color="auto"/>
            </w:tcBorders>
            <w:vAlign w:val="center"/>
          </w:tcPr>
          <w:p w:rsidR="00947E11" w:rsidRPr="00D22E06" w:rsidRDefault="00947E11" w:rsidP="00947E11">
            <w:pPr>
              <w:jc w:val="center"/>
              <w:rPr>
                <w:szCs w:val="20"/>
              </w:rPr>
            </w:pPr>
          </w:p>
        </w:tc>
        <w:tc>
          <w:tcPr>
            <w:tcW w:w="1170" w:type="dxa"/>
            <w:vMerge/>
            <w:tcBorders>
              <w:left w:val="double" w:sz="4" w:space="0" w:color="auto"/>
              <w:bottom w:val="double" w:sz="4" w:space="0" w:color="auto"/>
            </w:tcBorders>
            <w:vAlign w:val="center"/>
          </w:tcPr>
          <w:p w:rsidR="00947E11" w:rsidRPr="00D22E06" w:rsidRDefault="00947E11" w:rsidP="00947E11">
            <w:pPr>
              <w:jc w:val="center"/>
              <w:rPr>
                <w:szCs w:val="20"/>
              </w:rPr>
            </w:pPr>
          </w:p>
        </w:tc>
        <w:tc>
          <w:tcPr>
            <w:tcW w:w="720" w:type="dxa"/>
            <w:tcBorders>
              <w:bottom w:val="double" w:sz="4" w:space="0" w:color="auto"/>
              <w:right w:val="double" w:sz="4" w:space="0" w:color="auto"/>
            </w:tcBorders>
            <w:vAlign w:val="center"/>
          </w:tcPr>
          <w:p w:rsidR="00947E11" w:rsidRPr="00D22E06" w:rsidRDefault="00947E11" w:rsidP="00947E11">
            <w:pPr>
              <w:jc w:val="center"/>
              <w:rPr>
                <w:szCs w:val="20"/>
              </w:rPr>
            </w:pPr>
            <w:r>
              <w:rPr>
                <w:szCs w:val="20"/>
              </w:rPr>
              <w:t>30</w:t>
            </w:r>
          </w:p>
        </w:tc>
        <w:tc>
          <w:tcPr>
            <w:tcW w:w="1080" w:type="dxa"/>
            <w:tcBorders>
              <w:left w:val="double" w:sz="4" w:space="0" w:color="auto"/>
              <w:bottom w:val="double" w:sz="4" w:space="0" w:color="auto"/>
            </w:tcBorders>
            <w:vAlign w:val="center"/>
          </w:tcPr>
          <w:p w:rsidR="00947E11" w:rsidRPr="008E154C" w:rsidRDefault="00947E11" w:rsidP="00947E11">
            <w:pPr>
              <w:jc w:val="center"/>
              <w:rPr>
                <w:szCs w:val="20"/>
              </w:rPr>
            </w:pPr>
            <w:r w:rsidRPr="008E154C">
              <w:rPr>
                <w:szCs w:val="20"/>
              </w:rPr>
              <w:t>9.19</w:t>
            </w:r>
          </w:p>
        </w:tc>
        <w:tc>
          <w:tcPr>
            <w:tcW w:w="1530" w:type="dxa"/>
            <w:vMerge/>
            <w:tcBorders>
              <w:bottom w:val="double" w:sz="4" w:space="0" w:color="auto"/>
            </w:tcBorders>
            <w:vAlign w:val="center"/>
          </w:tcPr>
          <w:p w:rsidR="00947E11" w:rsidRPr="00D22E06" w:rsidRDefault="00947E11" w:rsidP="00947E11">
            <w:pPr>
              <w:jc w:val="center"/>
              <w:rPr>
                <w:szCs w:val="20"/>
              </w:rPr>
            </w:pPr>
          </w:p>
        </w:tc>
        <w:tc>
          <w:tcPr>
            <w:tcW w:w="1080" w:type="dxa"/>
            <w:vMerge/>
            <w:tcBorders>
              <w:bottom w:val="double" w:sz="4" w:space="0" w:color="auto"/>
            </w:tcBorders>
            <w:vAlign w:val="center"/>
          </w:tcPr>
          <w:p w:rsidR="00947E11" w:rsidRPr="00D22E06" w:rsidRDefault="00947E11" w:rsidP="00947E11">
            <w:pPr>
              <w:jc w:val="center"/>
              <w:rPr>
                <w:szCs w:val="20"/>
              </w:rPr>
            </w:pPr>
          </w:p>
        </w:tc>
        <w:tc>
          <w:tcPr>
            <w:tcW w:w="990" w:type="dxa"/>
            <w:vMerge/>
            <w:tcBorders>
              <w:bottom w:val="double" w:sz="4" w:space="0" w:color="auto"/>
            </w:tcBorders>
            <w:vAlign w:val="center"/>
          </w:tcPr>
          <w:p w:rsidR="00947E11" w:rsidRPr="00D22E06" w:rsidRDefault="00947E11" w:rsidP="00947E11">
            <w:pPr>
              <w:jc w:val="center"/>
              <w:rPr>
                <w:szCs w:val="20"/>
              </w:rPr>
            </w:pPr>
          </w:p>
        </w:tc>
        <w:tc>
          <w:tcPr>
            <w:tcW w:w="883" w:type="dxa"/>
            <w:vMerge/>
            <w:tcBorders>
              <w:bottom w:val="double" w:sz="4" w:space="0" w:color="auto"/>
            </w:tcBorders>
            <w:vAlign w:val="center"/>
          </w:tcPr>
          <w:p w:rsidR="00947E11" w:rsidRPr="00D22E06" w:rsidRDefault="00947E11" w:rsidP="00947E11">
            <w:pPr>
              <w:jc w:val="center"/>
              <w:rPr>
                <w:szCs w:val="20"/>
              </w:rPr>
            </w:pPr>
          </w:p>
        </w:tc>
        <w:tc>
          <w:tcPr>
            <w:tcW w:w="1367" w:type="dxa"/>
            <w:gridSpan w:val="2"/>
            <w:tcBorders>
              <w:bottom w:val="double" w:sz="4" w:space="0" w:color="auto"/>
            </w:tcBorders>
            <w:vAlign w:val="center"/>
          </w:tcPr>
          <w:p w:rsidR="00947E11" w:rsidRPr="00D22E06" w:rsidRDefault="00947E11" w:rsidP="00947E11">
            <w:pPr>
              <w:jc w:val="center"/>
              <w:rPr>
                <w:szCs w:val="20"/>
              </w:rPr>
            </w:pPr>
            <w:r>
              <w:rPr>
                <w:szCs w:val="20"/>
              </w:rPr>
              <w:t>2.991</w:t>
            </w:r>
          </w:p>
        </w:tc>
      </w:tr>
      <w:tr w:rsidR="00947E11" w:rsidRPr="00D22E06" w:rsidTr="00535EED">
        <w:trPr>
          <w:trHeight w:val="232"/>
        </w:trPr>
        <w:tc>
          <w:tcPr>
            <w:tcW w:w="1165" w:type="dxa"/>
            <w:vMerge/>
            <w:tcBorders>
              <w:right w:val="double" w:sz="4" w:space="0" w:color="auto"/>
            </w:tcBorders>
            <w:vAlign w:val="center"/>
          </w:tcPr>
          <w:p w:rsidR="00947E11" w:rsidRPr="00D22E06" w:rsidRDefault="00947E11" w:rsidP="00947E11">
            <w:pPr>
              <w:jc w:val="center"/>
              <w:rPr>
                <w:szCs w:val="20"/>
              </w:rPr>
            </w:pPr>
          </w:p>
        </w:tc>
        <w:tc>
          <w:tcPr>
            <w:tcW w:w="1170" w:type="dxa"/>
            <w:vMerge w:val="restart"/>
            <w:tcBorders>
              <w:top w:val="double" w:sz="4" w:space="0" w:color="auto"/>
              <w:left w:val="double" w:sz="4" w:space="0" w:color="auto"/>
            </w:tcBorders>
            <w:vAlign w:val="center"/>
          </w:tcPr>
          <w:p w:rsidR="00947E11" w:rsidRDefault="00947E11" w:rsidP="00947E11">
            <w:pPr>
              <w:jc w:val="center"/>
              <w:rPr>
                <w:szCs w:val="20"/>
              </w:rPr>
            </w:pPr>
            <w:r>
              <w:rPr>
                <w:szCs w:val="20"/>
              </w:rPr>
              <w:t xml:space="preserve">4 </w:t>
            </w:r>
            <w:r w:rsidRPr="000F3D75">
              <w:rPr>
                <w:szCs w:val="20"/>
              </w:rPr>
              <w:t>GHz</w:t>
            </w:r>
            <w:r>
              <w:rPr>
                <w:szCs w:val="20"/>
              </w:rPr>
              <w:t>,</w:t>
            </w:r>
          </w:p>
          <w:p w:rsidR="00947E11" w:rsidRDefault="00947E11" w:rsidP="00947E11">
            <w:pPr>
              <w:jc w:val="center"/>
              <w:rPr>
                <w:szCs w:val="20"/>
              </w:rPr>
            </w:pPr>
            <w:r>
              <w:rPr>
                <w:szCs w:val="20"/>
              </w:rPr>
              <w:t>36 TRxP</w:t>
            </w:r>
          </w:p>
          <w:p w:rsidR="00947E11" w:rsidRPr="00D22E06" w:rsidRDefault="00947E11" w:rsidP="00947E11">
            <w:pPr>
              <w:jc w:val="center"/>
              <w:rPr>
                <w:szCs w:val="20"/>
              </w:rPr>
            </w:pPr>
            <w:r>
              <w:rPr>
                <w:szCs w:val="20"/>
              </w:rPr>
              <w:t>(</w:t>
            </w:r>
            <w:proofErr w:type="spellStart"/>
            <w:r>
              <w:rPr>
                <w:szCs w:val="20"/>
              </w:rPr>
              <w:t>Config</w:t>
            </w:r>
            <w:proofErr w:type="spellEnd"/>
            <w:r>
              <w:rPr>
                <w:szCs w:val="20"/>
              </w:rPr>
              <w:t>. A)</w:t>
            </w:r>
          </w:p>
        </w:tc>
        <w:tc>
          <w:tcPr>
            <w:tcW w:w="720" w:type="dxa"/>
            <w:tcBorders>
              <w:top w:val="double" w:sz="4" w:space="0" w:color="auto"/>
              <w:right w:val="double" w:sz="4" w:space="0" w:color="auto"/>
            </w:tcBorders>
            <w:vAlign w:val="center"/>
          </w:tcPr>
          <w:p w:rsidR="00947E11" w:rsidRDefault="00947E11" w:rsidP="00947E11">
            <w:pPr>
              <w:jc w:val="center"/>
              <w:rPr>
                <w:szCs w:val="20"/>
              </w:rPr>
            </w:pPr>
            <w:r>
              <w:rPr>
                <w:szCs w:val="20"/>
              </w:rPr>
              <w:t>15</w:t>
            </w:r>
          </w:p>
        </w:tc>
        <w:tc>
          <w:tcPr>
            <w:tcW w:w="1080" w:type="dxa"/>
            <w:tcBorders>
              <w:top w:val="double" w:sz="4" w:space="0" w:color="auto"/>
              <w:left w:val="double" w:sz="4" w:space="0" w:color="auto"/>
            </w:tcBorders>
            <w:vAlign w:val="center"/>
          </w:tcPr>
          <w:p w:rsidR="00947E11" w:rsidRPr="008E154C" w:rsidRDefault="00947E11" w:rsidP="00947E11">
            <w:pPr>
              <w:jc w:val="center"/>
              <w:rPr>
                <w:szCs w:val="20"/>
              </w:rPr>
            </w:pPr>
            <w:r w:rsidRPr="008E154C">
              <w:rPr>
                <w:szCs w:val="20"/>
              </w:rPr>
              <w:t>3.29</w:t>
            </w:r>
          </w:p>
        </w:tc>
        <w:tc>
          <w:tcPr>
            <w:tcW w:w="1530" w:type="dxa"/>
            <w:vMerge w:val="restart"/>
            <w:tcBorders>
              <w:top w:val="double" w:sz="4" w:space="0" w:color="auto"/>
            </w:tcBorders>
            <w:vAlign w:val="center"/>
          </w:tcPr>
          <w:p w:rsidR="00947E11" w:rsidRDefault="00947E11" w:rsidP="00947E11">
            <w:pPr>
              <w:jc w:val="center"/>
              <w:rPr>
                <w:szCs w:val="20"/>
              </w:rPr>
            </w:pPr>
            <w:r>
              <w:rPr>
                <w:szCs w:val="20"/>
              </w:rPr>
              <w:t>(16,4,2,2,2)</w:t>
            </w:r>
          </w:p>
          <w:p w:rsidR="00947E11" w:rsidRDefault="00947E11" w:rsidP="00947E11">
            <w:pPr>
              <w:jc w:val="center"/>
              <w:rPr>
                <w:szCs w:val="20"/>
              </w:rPr>
            </w:pPr>
            <w:r>
              <w:rPr>
                <w:szCs w:val="20"/>
              </w:rPr>
              <w:t>Single Beam</w:t>
            </w:r>
          </w:p>
          <w:p w:rsidR="00947E11" w:rsidRPr="00D22E06" w:rsidRDefault="00947E11" w:rsidP="00947E11">
            <w:pPr>
              <w:jc w:val="center"/>
              <w:rPr>
                <w:szCs w:val="20"/>
              </w:rPr>
            </w:pPr>
            <w:r>
              <w:rPr>
                <w:szCs w:val="20"/>
              </w:rPr>
              <w:t>110</w:t>
            </w:r>
            <m:oMath>
              <m:r>
                <w:rPr>
                  <w:rFonts w:ascii="Cambria Math" w:hAnsi="Cambria Math"/>
                  <w:szCs w:val="20"/>
                </w:rPr>
                <m:t>°</m:t>
              </m:r>
            </m:oMath>
            <w:r>
              <w:rPr>
                <w:szCs w:val="20"/>
              </w:rPr>
              <w:t xml:space="preserve"> downtilt</w:t>
            </w:r>
          </w:p>
        </w:tc>
        <w:tc>
          <w:tcPr>
            <w:tcW w:w="1080" w:type="dxa"/>
            <w:vMerge/>
            <w:tcBorders>
              <w:top w:val="double" w:sz="4" w:space="0" w:color="auto"/>
            </w:tcBorders>
            <w:vAlign w:val="center"/>
          </w:tcPr>
          <w:p w:rsidR="00947E11" w:rsidRPr="00D22E06" w:rsidRDefault="00947E11" w:rsidP="00947E11">
            <w:pPr>
              <w:jc w:val="center"/>
              <w:rPr>
                <w:szCs w:val="20"/>
              </w:rPr>
            </w:pPr>
          </w:p>
        </w:tc>
        <w:tc>
          <w:tcPr>
            <w:tcW w:w="990" w:type="dxa"/>
            <w:vMerge/>
            <w:tcBorders>
              <w:top w:val="double" w:sz="4" w:space="0" w:color="auto"/>
            </w:tcBorders>
            <w:vAlign w:val="center"/>
          </w:tcPr>
          <w:p w:rsidR="00947E11" w:rsidRPr="00D22E06" w:rsidRDefault="00947E11" w:rsidP="00947E11">
            <w:pPr>
              <w:jc w:val="center"/>
              <w:rPr>
                <w:szCs w:val="20"/>
              </w:rPr>
            </w:pPr>
          </w:p>
        </w:tc>
        <w:tc>
          <w:tcPr>
            <w:tcW w:w="883" w:type="dxa"/>
            <w:vMerge/>
            <w:tcBorders>
              <w:top w:val="double" w:sz="4" w:space="0" w:color="auto"/>
            </w:tcBorders>
            <w:vAlign w:val="center"/>
          </w:tcPr>
          <w:p w:rsidR="00947E11" w:rsidRPr="00D22E06" w:rsidRDefault="00947E11" w:rsidP="00947E11">
            <w:pPr>
              <w:jc w:val="center"/>
              <w:rPr>
                <w:szCs w:val="20"/>
              </w:rPr>
            </w:pPr>
          </w:p>
        </w:tc>
        <w:tc>
          <w:tcPr>
            <w:tcW w:w="1367" w:type="dxa"/>
            <w:gridSpan w:val="2"/>
            <w:tcBorders>
              <w:top w:val="double" w:sz="4" w:space="0" w:color="auto"/>
            </w:tcBorders>
            <w:vAlign w:val="center"/>
          </w:tcPr>
          <w:p w:rsidR="00947E11" w:rsidRPr="00D22E06" w:rsidRDefault="00947E11" w:rsidP="00947E11">
            <w:pPr>
              <w:jc w:val="center"/>
              <w:rPr>
                <w:szCs w:val="20"/>
              </w:rPr>
            </w:pPr>
            <w:r>
              <w:rPr>
                <w:szCs w:val="20"/>
              </w:rPr>
              <w:t>1.776</w:t>
            </w:r>
          </w:p>
        </w:tc>
      </w:tr>
      <w:tr w:rsidR="00947E11" w:rsidRPr="00D22E06" w:rsidTr="00535EED">
        <w:trPr>
          <w:trHeight w:val="465"/>
        </w:trPr>
        <w:tc>
          <w:tcPr>
            <w:tcW w:w="1165" w:type="dxa"/>
            <w:vMerge/>
            <w:tcBorders>
              <w:right w:val="double" w:sz="4" w:space="0" w:color="auto"/>
            </w:tcBorders>
            <w:vAlign w:val="center"/>
          </w:tcPr>
          <w:p w:rsidR="00947E11" w:rsidRPr="00D22E06" w:rsidRDefault="00947E11" w:rsidP="00947E11">
            <w:pPr>
              <w:jc w:val="center"/>
              <w:rPr>
                <w:szCs w:val="20"/>
              </w:rPr>
            </w:pPr>
          </w:p>
        </w:tc>
        <w:tc>
          <w:tcPr>
            <w:tcW w:w="1170" w:type="dxa"/>
            <w:vMerge/>
            <w:tcBorders>
              <w:left w:val="double" w:sz="4" w:space="0" w:color="auto"/>
              <w:bottom w:val="double" w:sz="4" w:space="0" w:color="auto"/>
            </w:tcBorders>
            <w:vAlign w:val="center"/>
          </w:tcPr>
          <w:p w:rsidR="00947E11" w:rsidRPr="00D22E06" w:rsidRDefault="00947E11" w:rsidP="00947E11">
            <w:pPr>
              <w:jc w:val="center"/>
              <w:rPr>
                <w:szCs w:val="20"/>
              </w:rPr>
            </w:pPr>
          </w:p>
        </w:tc>
        <w:tc>
          <w:tcPr>
            <w:tcW w:w="720" w:type="dxa"/>
            <w:tcBorders>
              <w:bottom w:val="double" w:sz="4" w:space="0" w:color="auto"/>
              <w:right w:val="double" w:sz="4" w:space="0" w:color="auto"/>
            </w:tcBorders>
            <w:vAlign w:val="center"/>
          </w:tcPr>
          <w:p w:rsidR="00947E11" w:rsidRDefault="00947E11" w:rsidP="00947E11">
            <w:pPr>
              <w:jc w:val="center"/>
              <w:rPr>
                <w:szCs w:val="20"/>
              </w:rPr>
            </w:pPr>
            <w:r>
              <w:rPr>
                <w:szCs w:val="20"/>
              </w:rPr>
              <w:t>30</w:t>
            </w:r>
          </w:p>
        </w:tc>
        <w:tc>
          <w:tcPr>
            <w:tcW w:w="1080" w:type="dxa"/>
            <w:tcBorders>
              <w:left w:val="double" w:sz="4" w:space="0" w:color="auto"/>
              <w:bottom w:val="double" w:sz="4" w:space="0" w:color="auto"/>
            </w:tcBorders>
            <w:vAlign w:val="center"/>
          </w:tcPr>
          <w:p w:rsidR="00947E11" w:rsidRPr="008E154C" w:rsidRDefault="00947E11" w:rsidP="00947E11">
            <w:pPr>
              <w:jc w:val="center"/>
              <w:rPr>
                <w:szCs w:val="20"/>
              </w:rPr>
            </w:pPr>
            <w:r w:rsidRPr="008E154C">
              <w:rPr>
                <w:szCs w:val="20"/>
              </w:rPr>
              <w:t>3.18</w:t>
            </w:r>
          </w:p>
        </w:tc>
        <w:tc>
          <w:tcPr>
            <w:tcW w:w="1530" w:type="dxa"/>
            <w:vMerge/>
            <w:tcBorders>
              <w:bottom w:val="double" w:sz="4" w:space="0" w:color="auto"/>
            </w:tcBorders>
            <w:vAlign w:val="center"/>
          </w:tcPr>
          <w:p w:rsidR="00947E11" w:rsidRPr="00D22E06" w:rsidRDefault="00947E11" w:rsidP="00947E11">
            <w:pPr>
              <w:jc w:val="center"/>
              <w:rPr>
                <w:szCs w:val="20"/>
              </w:rPr>
            </w:pPr>
          </w:p>
        </w:tc>
        <w:tc>
          <w:tcPr>
            <w:tcW w:w="1080" w:type="dxa"/>
            <w:vMerge/>
            <w:tcBorders>
              <w:bottom w:val="double" w:sz="4" w:space="0" w:color="auto"/>
            </w:tcBorders>
            <w:vAlign w:val="center"/>
          </w:tcPr>
          <w:p w:rsidR="00947E11" w:rsidRPr="00D22E06" w:rsidRDefault="00947E11" w:rsidP="00947E11">
            <w:pPr>
              <w:jc w:val="center"/>
              <w:rPr>
                <w:szCs w:val="20"/>
              </w:rPr>
            </w:pPr>
          </w:p>
        </w:tc>
        <w:tc>
          <w:tcPr>
            <w:tcW w:w="990" w:type="dxa"/>
            <w:vMerge/>
            <w:tcBorders>
              <w:bottom w:val="double" w:sz="4" w:space="0" w:color="auto"/>
            </w:tcBorders>
            <w:vAlign w:val="center"/>
          </w:tcPr>
          <w:p w:rsidR="00947E11" w:rsidRPr="00D22E06" w:rsidRDefault="00947E11" w:rsidP="00947E11">
            <w:pPr>
              <w:jc w:val="center"/>
              <w:rPr>
                <w:szCs w:val="20"/>
              </w:rPr>
            </w:pPr>
          </w:p>
        </w:tc>
        <w:tc>
          <w:tcPr>
            <w:tcW w:w="883" w:type="dxa"/>
            <w:vMerge/>
            <w:tcBorders>
              <w:bottom w:val="double" w:sz="4" w:space="0" w:color="auto"/>
            </w:tcBorders>
            <w:vAlign w:val="center"/>
          </w:tcPr>
          <w:p w:rsidR="00947E11" w:rsidRPr="00D22E06" w:rsidRDefault="00947E11" w:rsidP="00947E11">
            <w:pPr>
              <w:jc w:val="center"/>
              <w:rPr>
                <w:szCs w:val="20"/>
              </w:rPr>
            </w:pPr>
          </w:p>
        </w:tc>
        <w:tc>
          <w:tcPr>
            <w:tcW w:w="1367" w:type="dxa"/>
            <w:gridSpan w:val="2"/>
            <w:tcBorders>
              <w:bottom w:val="double" w:sz="4" w:space="0" w:color="auto"/>
            </w:tcBorders>
            <w:vAlign w:val="center"/>
          </w:tcPr>
          <w:p w:rsidR="00947E11" w:rsidRPr="00D22E06" w:rsidRDefault="00947E11" w:rsidP="00947E11">
            <w:pPr>
              <w:jc w:val="center"/>
              <w:rPr>
                <w:szCs w:val="20"/>
              </w:rPr>
            </w:pPr>
            <w:r>
              <w:rPr>
                <w:szCs w:val="20"/>
              </w:rPr>
              <w:t>1.773</w:t>
            </w:r>
          </w:p>
        </w:tc>
      </w:tr>
      <w:tr w:rsidR="00947E11" w:rsidRPr="00D22E06" w:rsidTr="00535EED">
        <w:trPr>
          <w:trHeight w:val="232"/>
        </w:trPr>
        <w:tc>
          <w:tcPr>
            <w:tcW w:w="1165" w:type="dxa"/>
            <w:vMerge/>
            <w:tcBorders>
              <w:right w:val="double" w:sz="4" w:space="0" w:color="auto"/>
            </w:tcBorders>
            <w:vAlign w:val="center"/>
          </w:tcPr>
          <w:p w:rsidR="00947E11" w:rsidRPr="00D22E06" w:rsidRDefault="00947E11" w:rsidP="00947E11">
            <w:pPr>
              <w:jc w:val="center"/>
              <w:rPr>
                <w:szCs w:val="20"/>
              </w:rPr>
            </w:pPr>
          </w:p>
        </w:tc>
        <w:tc>
          <w:tcPr>
            <w:tcW w:w="1170" w:type="dxa"/>
            <w:vMerge w:val="restart"/>
            <w:tcBorders>
              <w:top w:val="double" w:sz="4" w:space="0" w:color="auto"/>
              <w:left w:val="double" w:sz="4" w:space="0" w:color="auto"/>
            </w:tcBorders>
            <w:vAlign w:val="center"/>
          </w:tcPr>
          <w:p w:rsidR="00947E11" w:rsidRDefault="00947E11" w:rsidP="00947E11">
            <w:pPr>
              <w:jc w:val="center"/>
              <w:rPr>
                <w:szCs w:val="20"/>
              </w:rPr>
            </w:pPr>
            <w:r>
              <w:rPr>
                <w:szCs w:val="20"/>
              </w:rPr>
              <w:t xml:space="preserve">30 </w:t>
            </w:r>
            <w:r w:rsidRPr="000F3D75">
              <w:rPr>
                <w:szCs w:val="20"/>
              </w:rPr>
              <w:t>GHz</w:t>
            </w:r>
            <w:r>
              <w:rPr>
                <w:szCs w:val="20"/>
              </w:rPr>
              <w:t>,</w:t>
            </w:r>
          </w:p>
          <w:p w:rsidR="00947E11" w:rsidRDefault="00947E11" w:rsidP="00947E11">
            <w:pPr>
              <w:jc w:val="center"/>
              <w:rPr>
                <w:szCs w:val="20"/>
              </w:rPr>
            </w:pPr>
            <w:r>
              <w:rPr>
                <w:szCs w:val="20"/>
              </w:rPr>
              <w:t>12 TRxP</w:t>
            </w:r>
          </w:p>
          <w:p w:rsidR="00947E11" w:rsidRPr="00D22E06" w:rsidRDefault="00535EED" w:rsidP="00947E11">
            <w:pPr>
              <w:jc w:val="center"/>
              <w:rPr>
                <w:szCs w:val="20"/>
              </w:rPr>
            </w:pPr>
            <w:r>
              <w:rPr>
                <w:szCs w:val="20"/>
              </w:rPr>
              <w:t>(</w:t>
            </w:r>
            <w:proofErr w:type="spellStart"/>
            <w:r>
              <w:rPr>
                <w:szCs w:val="20"/>
              </w:rPr>
              <w:t>Config</w:t>
            </w:r>
            <w:proofErr w:type="spellEnd"/>
            <w:r>
              <w:rPr>
                <w:szCs w:val="20"/>
              </w:rPr>
              <w:t>. B</w:t>
            </w:r>
            <w:r w:rsidR="00947E11">
              <w:rPr>
                <w:szCs w:val="20"/>
              </w:rPr>
              <w:t>)</w:t>
            </w:r>
          </w:p>
        </w:tc>
        <w:tc>
          <w:tcPr>
            <w:tcW w:w="720" w:type="dxa"/>
            <w:tcBorders>
              <w:top w:val="double" w:sz="4" w:space="0" w:color="auto"/>
              <w:right w:val="double" w:sz="4" w:space="0" w:color="auto"/>
            </w:tcBorders>
            <w:vAlign w:val="center"/>
          </w:tcPr>
          <w:p w:rsidR="00947E11" w:rsidRPr="00D22E06" w:rsidRDefault="00947E11" w:rsidP="00947E11">
            <w:pPr>
              <w:jc w:val="center"/>
              <w:rPr>
                <w:szCs w:val="20"/>
              </w:rPr>
            </w:pPr>
            <w:r>
              <w:rPr>
                <w:szCs w:val="20"/>
              </w:rPr>
              <w:t>60</w:t>
            </w:r>
          </w:p>
        </w:tc>
        <w:tc>
          <w:tcPr>
            <w:tcW w:w="1080" w:type="dxa"/>
            <w:tcBorders>
              <w:top w:val="double" w:sz="4" w:space="0" w:color="auto"/>
              <w:left w:val="double" w:sz="4" w:space="0" w:color="auto"/>
            </w:tcBorders>
            <w:vAlign w:val="center"/>
          </w:tcPr>
          <w:p w:rsidR="00947E11" w:rsidRPr="008E154C" w:rsidRDefault="00947E11" w:rsidP="00947E11">
            <w:pPr>
              <w:jc w:val="center"/>
              <w:rPr>
                <w:szCs w:val="20"/>
              </w:rPr>
            </w:pPr>
            <w:r w:rsidRPr="008E154C">
              <w:rPr>
                <w:szCs w:val="20"/>
              </w:rPr>
              <w:t>16.76</w:t>
            </w:r>
          </w:p>
        </w:tc>
        <w:tc>
          <w:tcPr>
            <w:tcW w:w="1530" w:type="dxa"/>
            <w:vMerge w:val="restart"/>
            <w:tcBorders>
              <w:top w:val="double" w:sz="4" w:space="0" w:color="auto"/>
            </w:tcBorders>
            <w:vAlign w:val="center"/>
          </w:tcPr>
          <w:p w:rsidR="00947E11" w:rsidRDefault="00947E11" w:rsidP="00947E11">
            <w:pPr>
              <w:jc w:val="center"/>
              <w:rPr>
                <w:szCs w:val="20"/>
              </w:rPr>
            </w:pPr>
            <w:r>
              <w:rPr>
                <w:szCs w:val="20"/>
              </w:rPr>
              <w:t>(4,4,2,2,2)</w:t>
            </w:r>
          </w:p>
          <w:p w:rsidR="00947E11" w:rsidRPr="00D22E06" w:rsidRDefault="00947E11" w:rsidP="00947E11">
            <w:pPr>
              <w:jc w:val="center"/>
              <w:rPr>
                <w:szCs w:val="20"/>
              </w:rPr>
            </w:pPr>
            <w:r>
              <w:rPr>
                <w:szCs w:val="20"/>
              </w:rPr>
              <w:t>DFT beam switching</w:t>
            </w:r>
          </w:p>
        </w:tc>
        <w:tc>
          <w:tcPr>
            <w:tcW w:w="1080" w:type="dxa"/>
            <w:vMerge w:val="restart"/>
            <w:tcBorders>
              <w:top w:val="double" w:sz="4" w:space="0" w:color="auto"/>
            </w:tcBorders>
            <w:vAlign w:val="center"/>
          </w:tcPr>
          <w:p w:rsidR="00947E11" w:rsidRPr="00D22E06" w:rsidRDefault="00947E11" w:rsidP="00947E11">
            <w:pPr>
              <w:jc w:val="center"/>
              <w:rPr>
                <w:szCs w:val="20"/>
              </w:rPr>
            </w:pPr>
            <w:r>
              <w:rPr>
                <w:szCs w:val="20"/>
              </w:rPr>
              <w:t>(0.8,-70)</w:t>
            </w:r>
          </w:p>
        </w:tc>
        <w:tc>
          <w:tcPr>
            <w:tcW w:w="990" w:type="dxa"/>
            <w:vMerge/>
            <w:tcBorders>
              <w:top w:val="double" w:sz="4" w:space="0" w:color="auto"/>
            </w:tcBorders>
            <w:vAlign w:val="center"/>
          </w:tcPr>
          <w:p w:rsidR="00947E11" w:rsidRDefault="00947E11" w:rsidP="00947E11">
            <w:pPr>
              <w:jc w:val="center"/>
              <w:rPr>
                <w:szCs w:val="20"/>
              </w:rPr>
            </w:pPr>
          </w:p>
        </w:tc>
        <w:tc>
          <w:tcPr>
            <w:tcW w:w="883" w:type="dxa"/>
            <w:vMerge/>
            <w:tcBorders>
              <w:top w:val="double" w:sz="4" w:space="0" w:color="auto"/>
            </w:tcBorders>
            <w:vAlign w:val="center"/>
          </w:tcPr>
          <w:p w:rsidR="00947E11" w:rsidRDefault="00947E11" w:rsidP="00947E11">
            <w:pPr>
              <w:jc w:val="center"/>
              <w:rPr>
                <w:szCs w:val="20"/>
              </w:rPr>
            </w:pPr>
          </w:p>
        </w:tc>
        <w:tc>
          <w:tcPr>
            <w:tcW w:w="1367" w:type="dxa"/>
            <w:gridSpan w:val="2"/>
            <w:tcBorders>
              <w:top w:val="double" w:sz="4" w:space="0" w:color="auto"/>
            </w:tcBorders>
            <w:vAlign w:val="center"/>
          </w:tcPr>
          <w:p w:rsidR="00947E11" w:rsidRDefault="00947E11" w:rsidP="00947E11">
            <w:pPr>
              <w:jc w:val="center"/>
              <w:rPr>
                <w:szCs w:val="20"/>
              </w:rPr>
            </w:pPr>
            <w:r>
              <w:rPr>
                <w:szCs w:val="20"/>
              </w:rPr>
              <w:t>4.484</w:t>
            </w:r>
          </w:p>
        </w:tc>
      </w:tr>
      <w:tr w:rsidR="00947E11" w:rsidRPr="00D22E06" w:rsidTr="00535EED">
        <w:trPr>
          <w:trHeight w:val="444"/>
        </w:trPr>
        <w:tc>
          <w:tcPr>
            <w:tcW w:w="1165" w:type="dxa"/>
            <w:vMerge/>
            <w:tcBorders>
              <w:right w:val="double" w:sz="4" w:space="0" w:color="auto"/>
            </w:tcBorders>
            <w:vAlign w:val="center"/>
          </w:tcPr>
          <w:p w:rsidR="00947E11" w:rsidRPr="00D22E06" w:rsidRDefault="00947E11" w:rsidP="00947E11">
            <w:pPr>
              <w:jc w:val="center"/>
              <w:rPr>
                <w:szCs w:val="20"/>
              </w:rPr>
            </w:pPr>
          </w:p>
        </w:tc>
        <w:tc>
          <w:tcPr>
            <w:tcW w:w="1170" w:type="dxa"/>
            <w:vMerge/>
            <w:tcBorders>
              <w:left w:val="double" w:sz="4" w:space="0" w:color="auto"/>
              <w:bottom w:val="double" w:sz="4" w:space="0" w:color="auto"/>
            </w:tcBorders>
            <w:vAlign w:val="center"/>
          </w:tcPr>
          <w:p w:rsidR="00947E11" w:rsidRPr="00D22E06" w:rsidRDefault="00947E11" w:rsidP="00947E11">
            <w:pPr>
              <w:jc w:val="center"/>
              <w:rPr>
                <w:szCs w:val="20"/>
              </w:rPr>
            </w:pPr>
          </w:p>
        </w:tc>
        <w:tc>
          <w:tcPr>
            <w:tcW w:w="720" w:type="dxa"/>
            <w:tcBorders>
              <w:bottom w:val="double" w:sz="4" w:space="0" w:color="auto"/>
              <w:right w:val="double" w:sz="4" w:space="0" w:color="auto"/>
            </w:tcBorders>
            <w:vAlign w:val="center"/>
          </w:tcPr>
          <w:p w:rsidR="00947E11" w:rsidRPr="00D22E06" w:rsidRDefault="00947E11" w:rsidP="00947E11">
            <w:pPr>
              <w:jc w:val="center"/>
              <w:rPr>
                <w:szCs w:val="20"/>
              </w:rPr>
            </w:pPr>
            <w:r>
              <w:rPr>
                <w:szCs w:val="20"/>
              </w:rPr>
              <w:t>120</w:t>
            </w:r>
          </w:p>
        </w:tc>
        <w:tc>
          <w:tcPr>
            <w:tcW w:w="1080" w:type="dxa"/>
            <w:tcBorders>
              <w:left w:val="double" w:sz="4" w:space="0" w:color="auto"/>
              <w:bottom w:val="double" w:sz="4" w:space="0" w:color="auto"/>
            </w:tcBorders>
            <w:vAlign w:val="center"/>
          </w:tcPr>
          <w:p w:rsidR="00947E11" w:rsidRPr="008E154C" w:rsidRDefault="00947E11" w:rsidP="00947E11">
            <w:pPr>
              <w:jc w:val="center"/>
              <w:rPr>
                <w:szCs w:val="20"/>
              </w:rPr>
            </w:pPr>
            <w:r w:rsidRPr="008E154C">
              <w:rPr>
                <w:szCs w:val="20"/>
              </w:rPr>
              <w:t>16.43</w:t>
            </w:r>
          </w:p>
        </w:tc>
        <w:tc>
          <w:tcPr>
            <w:tcW w:w="1530" w:type="dxa"/>
            <w:vMerge/>
            <w:tcBorders>
              <w:bottom w:val="double" w:sz="4" w:space="0" w:color="auto"/>
            </w:tcBorders>
            <w:vAlign w:val="center"/>
          </w:tcPr>
          <w:p w:rsidR="00947E11" w:rsidRPr="00D22E06" w:rsidRDefault="00947E11" w:rsidP="00947E11">
            <w:pPr>
              <w:jc w:val="center"/>
              <w:rPr>
                <w:szCs w:val="20"/>
              </w:rPr>
            </w:pPr>
          </w:p>
        </w:tc>
        <w:tc>
          <w:tcPr>
            <w:tcW w:w="1080" w:type="dxa"/>
            <w:vMerge/>
            <w:tcBorders>
              <w:bottom w:val="double" w:sz="4" w:space="0" w:color="auto"/>
            </w:tcBorders>
            <w:vAlign w:val="center"/>
          </w:tcPr>
          <w:p w:rsidR="00947E11" w:rsidRPr="00D22E06" w:rsidRDefault="00947E11" w:rsidP="00947E11">
            <w:pPr>
              <w:jc w:val="center"/>
              <w:rPr>
                <w:szCs w:val="20"/>
              </w:rPr>
            </w:pPr>
          </w:p>
        </w:tc>
        <w:tc>
          <w:tcPr>
            <w:tcW w:w="990" w:type="dxa"/>
            <w:vMerge/>
            <w:tcBorders>
              <w:bottom w:val="double" w:sz="4" w:space="0" w:color="auto"/>
            </w:tcBorders>
            <w:vAlign w:val="center"/>
          </w:tcPr>
          <w:p w:rsidR="00947E11" w:rsidRPr="00D22E06" w:rsidRDefault="00947E11" w:rsidP="00947E11">
            <w:pPr>
              <w:jc w:val="center"/>
              <w:rPr>
                <w:szCs w:val="20"/>
              </w:rPr>
            </w:pPr>
          </w:p>
        </w:tc>
        <w:tc>
          <w:tcPr>
            <w:tcW w:w="883" w:type="dxa"/>
            <w:vMerge/>
            <w:tcBorders>
              <w:bottom w:val="double" w:sz="4" w:space="0" w:color="auto"/>
            </w:tcBorders>
            <w:vAlign w:val="center"/>
          </w:tcPr>
          <w:p w:rsidR="00947E11" w:rsidRPr="00D22E06" w:rsidRDefault="00947E11" w:rsidP="00947E11">
            <w:pPr>
              <w:jc w:val="center"/>
              <w:rPr>
                <w:szCs w:val="20"/>
              </w:rPr>
            </w:pPr>
          </w:p>
        </w:tc>
        <w:tc>
          <w:tcPr>
            <w:tcW w:w="1367" w:type="dxa"/>
            <w:gridSpan w:val="2"/>
            <w:tcBorders>
              <w:bottom w:val="double" w:sz="4" w:space="0" w:color="auto"/>
            </w:tcBorders>
            <w:vAlign w:val="center"/>
          </w:tcPr>
          <w:p w:rsidR="00947E11" w:rsidRPr="00D22E06" w:rsidRDefault="00947E11" w:rsidP="00947E11">
            <w:pPr>
              <w:jc w:val="center"/>
              <w:rPr>
                <w:szCs w:val="20"/>
              </w:rPr>
            </w:pPr>
            <w:r>
              <w:rPr>
                <w:szCs w:val="20"/>
              </w:rPr>
              <w:t>4.270</w:t>
            </w:r>
          </w:p>
        </w:tc>
      </w:tr>
      <w:tr w:rsidR="00947E11" w:rsidRPr="00D22E06" w:rsidTr="00535EED">
        <w:trPr>
          <w:trHeight w:val="254"/>
        </w:trPr>
        <w:tc>
          <w:tcPr>
            <w:tcW w:w="1165" w:type="dxa"/>
            <w:vMerge/>
            <w:tcBorders>
              <w:right w:val="double" w:sz="4" w:space="0" w:color="auto"/>
            </w:tcBorders>
            <w:vAlign w:val="center"/>
          </w:tcPr>
          <w:p w:rsidR="00947E11" w:rsidRPr="00D22E06" w:rsidRDefault="00947E11" w:rsidP="00947E11">
            <w:pPr>
              <w:jc w:val="center"/>
              <w:rPr>
                <w:szCs w:val="20"/>
              </w:rPr>
            </w:pPr>
          </w:p>
        </w:tc>
        <w:tc>
          <w:tcPr>
            <w:tcW w:w="1170" w:type="dxa"/>
            <w:vMerge w:val="restart"/>
            <w:tcBorders>
              <w:top w:val="double" w:sz="4" w:space="0" w:color="auto"/>
              <w:left w:val="double" w:sz="4" w:space="0" w:color="auto"/>
            </w:tcBorders>
            <w:vAlign w:val="center"/>
          </w:tcPr>
          <w:p w:rsidR="00947E11" w:rsidRDefault="00947E11" w:rsidP="00947E11">
            <w:pPr>
              <w:jc w:val="center"/>
              <w:rPr>
                <w:szCs w:val="20"/>
              </w:rPr>
            </w:pPr>
            <w:r>
              <w:rPr>
                <w:szCs w:val="20"/>
              </w:rPr>
              <w:t xml:space="preserve">30 </w:t>
            </w:r>
            <w:r w:rsidRPr="000F3D75">
              <w:rPr>
                <w:szCs w:val="20"/>
              </w:rPr>
              <w:t>GHz</w:t>
            </w:r>
            <w:r>
              <w:rPr>
                <w:szCs w:val="20"/>
              </w:rPr>
              <w:t>,</w:t>
            </w:r>
          </w:p>
          <w:p w:rsidR="00947E11" w:rsidRDefault="00947E11" w:rsidP="00947E11">
            <w:pPr>
              <w:jc w:val="center"/>
              <w:rPr>
                <w:szCs w:val="20"/>
              </w:rPr>
            </w:pPr>
            <w:r>
              <w:rPr>
                <w:szCs w:val="20"/>
              </w:rPr>
              <w:t>36 TRxP</w:t>
            </w:r>
          </w:p>
          <w:p w:rsidR="00947E11" w:rsidRPr="00D22E06" w:rsidRDefault="00535EED" w:rsidP="00947E11">
            <w:pPr>
              <w:jc w:val="center"/>
              <w:rPr>
                <w:szCs w:val="20"/>
              </w:rPr>
            </w:pPr>
            <w:r>
              <w:rPr>
                <w:szCs w:val="20"/>
              </w:rPr>
              <w:t>(</w:t>
            </w:r>
            <w:proofErr w:type="spellStart"/>
            <w:r>
              <w:rPr>
                <w:szCs w:val="20"/>
              </w:rPr>
              <w:t>Config</w:t>
            </w:r>
            <w:proofErr w:type="spellEnd"/>
            <w:r>
              <w:rPr>
                <w:szCs w:val="20"/>
              </w:rPr>
              <w:t>. B</w:t>
            </w:r>
            <w:r w:rsidR="00947E11">
              <w:rPr>
                <w:szCs w:val="20"/>
              </w:rPr>
              <w:t>)</w:t>
            </w:r>
          </w:p>
        </w:tc>
        <w:tc>
          <w:tcPr>
            <w:tcW w:w="720" w:type="dxa"/>
            <w:tcBorders>
              <w:top w:val="double" w:sz="4" w:space="0" w:color="auto"/>
              <w:right w:val="double" w:sz="4" w:space="0" w:color="auto"/>
            </w:tcBorders>
            <w:vAlign w:val="center"/>
          </w:tcPr>
          <w:p w:rsidR="00947E11" w:rsidRDefault="00947E11" w:rsidP="00947E11">
            <w:pPr>
              <w:jc w:val="center"/>
              <w:rPr>
                <w:szCs w:val="20"/>
              </w:rPr>
            </w:pPr>
            <w:r>
              <w:rPr>
                <w:szCs w:val="20"/>
              </w:rPr>
              <w:t>60</w:t>
            </w:r>
          </w:p>
        </w:tc>
        <w:tc>
          <w:tcPr>
            <w:tcW w:w="1080" w:type="dxa"/>
            <w:tcBorders>
              <w:top w:val="double" w:sz="4" w:space="0" w:color="auto"/>
              <w:left w:val="double" w:sz="4" w:space="0" w:color="auto"/>
            </w:tcBorders>
            <w:vAlign w:val="center"/>
          </w:tcPr>
          <w:p w:rsidR="00947E11" w:rsidRPr="008E154C" w:rsidRDefault="00947E11" w:rsidP="00947E11">
            <w:pPr>
              <w:jc w:val="center"/>
              <w:rPr>
                <w:szCs w:val="20"/>
              </w:rPr>
            </w:pPr>
            <w:r w:rsidRPr="008E154C">
              <w:rPr>
                <w:szCs w:val="20"/>
              </w:rPr>
              <w:t>13.91</w:t>
            </w:r>
          </w:p>
        </w:tc>
        <w:tc>
          <w:tcPr>
            <w:tcW w:w="1530" w:type="dxa"/>
            <w:vMerge w:val="restart"/>
            <w:tcBorders>
              <w:top w:val="double" w:sz="4" w:space="0" w:color="auto"/>
            </w:tcBorders>
            <w:vAlign w:val="center"/>
          </w:tcPr>
          <w:p w:rsidR="00947E11" w:rsidRDefault="00947E11" w:rsidP="00947E11">
            <w:pPr>
              <w:jc w:val="center"/>
              <w:rPr>
                <w:szCs w:val="20"/>
              </w:rPr>
            </w:pPr>
            <w:r>
              <w:rPr>
                <w:szCs w:val="20"/>
              </w:rPr>
              <w:t>(8,4,2,2,2)</w:t>
            </w:r>
          </w:p>
          <w:p w:rsidR="00947E11" w:rsidRPr="00D22E06" w:rsidRDefault="00947E11" w:rsidP="00947E11">
            <w:pPr>
              <w:jc w:val="center"/>
              <w:rPr>
                <w:szCs w:val="20"/>
              </w:rPr>
            </w:pPr>
            <w:r>
              <w:rPr>
                <w:szCs w:val="20"/>
              </w:rPr>
              <w:t>DFT beam switching</w:t>
            </w:r>
          </w:p>
        </w:tc>
        <w:tc>
          <w:tcPr>
            <w:tcW w:w="1080" w:type="dxa"/>
            <w:vMerge w:val="restart"/>
            <w:tcBorders>
              <w:top w:val="double" w:sz="4" w:space="0" w:color="auto"/>
            </w:tcBorders>
            <w:vAlign w:val="center"/>
          </w:tcPr>
          <w:p w:rsidR="00947E11" w:rsidRPr="00D22E06" w:rsidRDefault="00947E11" w:rsidP="00947E11">
            <w:pPr>
              <w:jc w:val="center"/>
              <w:rPr>
                <w:szCs w:val="20"/>
              </w:rPr>
            </w:pPr>
            <w:r>
              <w:rPr>
                <w:szCs w:val="20"/>
              </w:rPr>
              <w:t>(0.7,-80)</w:t>
            </w:r>
          </w:p>
        </w:tc>
        <w:tc>
          <w:tcPr>
            <w:tcW w:w="990" w:type="dxa"/>
            <w:vMerge/>
            <w:tcBorders>
              <w:top w:val="double" w:sz="4" w:space="0" w:color="auto"/>
            </w:tcBorders>
            <w:vAlign w:val="center"/>
          </w:tcPr>
          <w:p w:rsidR="00947E11" w:rsidRDefault="00947E11" w:rsidP="00947E11">
            <w:pPr>
              <w:jc w:val="center"/>
              <w:rPr>
                <w:szCs w:val="20"/>
              </w:rPr>
            </w:pPr>
          </w:p>
        </w:tc>
        <w:tc>
          <w:tcPr>
            <w:tcW w:w="883" w:type="dxa"/>
            <w:vMerge/>
            <w:tcBorders>
              <w:top w:val="double" w:sz="4" w:space="0" w:color="auto"/>
            </w:tcBorders>
            <w:vAlign w:val="center"/>
          </w:tcPr>
          <w:p w:rsidR="00947E11" w:rsidRDefault="00947E11" w:rsidP="00947E11">
            <w:pPr>
              <w:jc w:val="center"/>
              <w:rPr>
                <w:szCs w:val="20"/>
              </w:rPr>
            </w:pPr>
          </w:p>
        </w:tc>
        <w:tc>
          <w:tcPr>
            <w:tcW w:w="1367" w:type="dxa"/>
            <w:gridSpan w:val="2"/>
            <w:tcBorders>
              <w:top w:val="double" w:sz="4" w:space="0" w:color="auto"/>
            </w:tcBorders>
            <w:vAlign w:val="center"/>
          </w:tcPr>
          <w:p w:rsidR="00947E11" w:rsidRDefault="00947E11" w:rsidP="00947E11">
            <w:pPr>
              <w:jc w:val="center"/>
              <w:rPr>
                <w:szCs w:val="20"/>
              </w:rPr>
            </w:pPr>
            <w:r>
              <w:rPr>
                <w:szCs w:val="20"/>
              </w:rPr>
              <w:t>4.127</w:t>
            </w:r>
          </w:p>
        </w:tc>
      </w:tr>
      <w:tr w:rsidR="00947E11" w:rsidRPr="00D22E06" w:rsidTr="00535EED">
        <w:trPr>
          <w:trHeight w:val="444"/>
        </w:trPr>
        <w:tc>
          <w:tcPr>
            <w:tcW w:w="1165" w:type="dxa"/>
            <w:vMerge/>
            <w:tcBorders>
              <w:bottom w:val="thinThickSmallGap" w:sz="12" w:space="0" w:color="auto"/>
              <w:right w:val="double" w:sz="4" w:space="0" w:color="auto"/>
            </w:tcBorders>
            <w:vAlign w:val="center"/>
          </w:tcPr>
          <w:p w:rsidR="00947E11" w:rsidRPr="00D22E06" w:rsidRDefault="00947E11" w:rsidP="00947E11">
            <w:pPr>
              <w:jc w:val="center"/>
              <w:rPr>
                <w:szCs w:val="20"/>
              </w:rPr>
            </w:pPr>
          </w:p>
        </w:tc>
        <w:tc>
          <w:tcPr>
            <w:tcW w:w="1170" w:type="dxa"/>
            <w:vMerge/>
            <w:tcBorders>
              <w:left w:val="double" w:sz="4" w:space="0" w:color="auto"/>
              <w:bottom w:val="thinThickSmallGap" w:sz="12" w:space="0" w:color="auto"/>
            </w:tcBorders>
            <w:vAlign w:val="center"/>
          </w:tcPr>
          <w:p w:rsidR="00947E11" w:rsidRPr="00D22E06" w:rsidRDefault="00947E11" w:rsidP="00947E11">
            <w:pPr>
              <w:jc w:val="center"/>
              <w:rPr>
                <w:szCs w:val="20"/>
              </w:rPr>
            </w:pPr>
          </w:p>
        </w:tc>
        <w:tc>
          <w:tcPr>
            <w:tcW w:w="720" w:type="dxa"/>
            <w:tcBorders>
              <w:bottom w:val="thinThickSmallGap" w:sz="12" w:space="0" w:color="auto"/>
              <w:right w:val="double" w:sz="4" w:space="0" w:color="auto"/>
            </w:tcBorders>
            <w:vAlign w:val="center"/>
          </w:tcPr>
          <w:p w:rsidR="00947E11" w:rsidRDefault="00947E11" w:rsidP="00947E11">
            <w:pPr>
              <w:jc w:val="center"/>
              <w:rPr>
                <w:szCs w:val="20"/>
              </w:rPr>
            </w:pPr>
            <w:r>
              <w:rPr>
                <w:szCs w:val="20"/>
              </w:rPr>
              <w:t>120</w:t>
            </w:r>
          </w:p>
        </w:tc>
        <w:tc>
          <w:tcPr>
            <w:tcW w:w="1080" w:type="dxa"/>
            <w:tcBorders>
              <w:left w:val="double" w:sz="4" w:space="0" w:color="auto"/>
              <w:bottom w:val="thinThickSmallGap" w:sz="12" w:space="0" w:color="auto"/>
            </w:tcBorders>
            <w:vAlign w:val="center"/>
          </w:tcPr>
          <w:p w:rsidR="00947E11" w:rsidRPr="008E154C" w:rsidRDefault="00947E11" w:rsidP="00947E11">
            <w:pPr>
              <w:jc w:val="center"/>
              <w:rPr>
                <w:szCs w:val="20"/>
              </w:rPr>
            </w:pPr>
            <w:r w:rsidRPr="008E154C">
              <w:rPr>
                <w:szCs w:val="20"/>
              </w:rPr>
              <w:t>13.29</w:t>
            </w:r>
          </w:p>
        </w:tc>
        <w:tc>
          <w:tcPr>
            <w:tcW w:w="1530" w:type="dxa"/>
            <w:vMerge/>
            <w:tcBorders>
              <w:bottom w:val="thinThickSmallGap" w:sz="12" w:space="0" w:color="auto"/>
            </w:tcBorders>
            <w:vAlign w:val="center"/>
          </w:tcPr>
          <w:p w:rsidR="00947E11" w:rsidRPr="00D22E06" w:rsidRDefault="00947E11" w:rsidP="00947E11">
            <w:pPr>
              <w:jc w:val="center"/>
              <w:rPr>
                <w:szCs w:val="20"/>
              </w:rPr>
            </w:pPr>
          </w:p>
        </w:tc>
        <w:tc>
          <w:tcPr>
            <w:tcW w:w="1080" w:type="dxa"/>
            <w:vMerge/>
            <w:tcBorders>
              <w:bottom w:val="thinThickSmallGap" w:sz="12" w:space="0" w:color="auto"/>
            </w:tcBorders>
            <w:vAlign w:val="center"/>
          </w:tcPr>
          <w:p w:rsidR="00947E11" w:rsidRPr="00D22E06" w:rsidRDefault="00947E11" w:rsidP="00947E11">
            <w:pPr>
              <w:jc w:val="center"/>
              <w:rPr>
                <w:szCs w:val="20"/>
              </w:rPr>
            </w:pPr>
          </w:p>
        </w:tc>
        <w:tc>
          <w:tcPr>
            <w:tcW w:w="990" w:type="dxa"/>
            <w:vMerge/>
            <w:vAlign w:val="center"/>
          </w:tcPr>
          <w:p w:rsidR="00947E11" w:rsidRPr="00D22E06" w:rsidRDefault="00947E11" w:rsidP="00947E11">
            <w:pPr>
              <w:jc w:val="center"/>
              <w:rPr>
                <w:szCs w:val="20"/>
              </w:rPr>
            </w:pPr>
          </w:p>
        </w:tc>
        <w:tc>
          <w:tcPr>
            <w:tcW w:w="883" w:type="dxa"/>
            <w:vMerge/>
            <w:vAlign w:val="center"/>
          </w:tcPr>
          <w:p w:rsidR="00947E11" w:rsidRPr="00D22E06" w:rsidRDefault="00947E11" w:rsidP="00947E11">
            <w:pPr>
              <w:jc w:val="center"/>
              <w:rPr>
                <w:szCs w:val="20"/>
              </w:rPr>
            </w:pPr>
          </w:p>
        </w:tc>
        <w:tc>
          <w:tcPr>
            <w:tcW w:w="1367" w:type="dxa"/>
            <w:gridSpan w:val="2"/>
            <w:tcBorders>
              <w:bottom w:val="thinThickSmallGap" w:sz="12" w:space="0" w:color="auto"/>
            </w:tcBorders>
            <w:vAlign w:val="center"/>
          </w:tcPr>
          <w:p w:rsidR="00947E11" w:rsidRPr="00D22E06" w:rsidRDefault="00947E11" w:rsidP="00947E11">
            <w:pPr>
              <w:jc w:val="center"/>
              <w:rPr>
                <w:szCs w:val="20"/>
              </w:rPr>
            </w:pPr>
            <w:r>
              <w:rPr>
                <w:szCs w:val="20"/>
              </w:rPr>
              <w:t>3.905</w:t>
            </w:r>
          </w:p>
        </w:tc>
      </w:tr>
      <w:tr w:rsidR="00947E11" w:rsidRPr="00D22E06" w:rsidTr="00535EED">
        <w:trPr>
          <w:trHeight w:val="232"/>
        </w:trPr>
        <w:tc>
          <w:tcPr>
            <w:tcW w:w="1165" w:type="dxa"/>
            <w:vMerge w:val="restart"/>
            <w:tcBorders>
              <w:top w:val="thinThickSmallGap" w:sz="12" w:space="0" w:color="auto"/>
              <w:right w:val="double" w:sz="4" w:space="0" w:color="auto"/>
            </w:tcBorders>
            <w:vAlign w:val="center"/>
          </w:tcPr>
          <w:p w:rsidR="00947E11" w:rsidRDefault="00947E11" w:rsidP="00947E11">
            <w:pPr>
              <w:jc w:val="center"/>
              <w:rPr>
                <w:szCs w:val="20"/>
              </w:rPr>
            </w:pPr>
            <w:r>
              <w:rPr>
                <w:szCs w:val="20"/>
              </w:rPr>
              <w:t>Dense Urban</w:t>
            </w:r>
          </w:p>
          <w:p w:rsidR="00947E11" w:rsidRDefault="00947E11" w:rsidP="00947E11">
            <w:pPr>
              <w:jc w:val="center"/>
              <w:rPr>
                <w:szCs w:val="20"/>
              </w:rPr>
            </w:pPr>
          </w:p>
          <w:p w:rsidR="00947E11" w:rsidRPr="00D22E06" w:rsidRDefault="00947E11" w:rsidP="00947E11">
            <w:pPr>
              <w:jc w:val="center"/>
              <w:rPr>
                <w:szCs w:val="20"/>
              </w:rPr>
            </w:pPr>
            <w:r>
              <w:rPr>
                <w:szCs w:val="20"/>
              </w:rPr>
              <w:t>30 km/</w:t>
            </w:r>
            <w:proofErr w:type="spellStart"/>
            <w:r>
              <w:rPr>
                <w:szCs w:val="20"/>
              </w:rPr>
              <w:t>hr</w:t>
            </w:r>
            <w:proofErr w:type="spellEnd"/>
          </w:p>
        </w:tc>
        <w:tc>
          <w:tcPr>
            <w:tcW w:w="1170" w:type="dxa"/>
            <w:vMerge w:val="restart"/>
            <w:tcBorders>
              <w:top w:val="thinThickSmallGap" w:sz="12" w:space="0" w:color="auto"/>
              <w:left w:val="double" w:sz="4" w:space="0" w:color="auto"/>
            </w:tcBorders>
            <w:vAlign w:val="center"/>
          </w:tcPr>
          <w:p w:rsidR="00947E11" w:rsidRDefault="00947E11" w:rsidP="00947E11">
            <w:pPr>
              <w:jc w:val="center"/>
              <w:rPr>
                <w:szCs w:val="20"/>
              </w:rPr>
            </w:pPr>
            <w:r>
              <w:rPr>
                <w:szCs w:val="20"/>
              </w:rPr>
              <w:t xml:space="preserve">4 </w:t>
            </w:r>
            <w:r w:rsidRPr="000F3D75">
              <w:rPr>
                <w:szCs w:val="20"/>
              </w:rPr>
              <w:t>GHz</w:t>
            </w:r>
          </w:p>
          <w:p w:rsidR="00947E11" w:rsidRPr="00D22E06" w:rsidRDefault="00947E11" w:rsidP="00947E11">
            <w:pPr>
              <w:jc w:val="center"/>
              <w:rPr>
                <w:szCs w:val="20"/>
              </w:rPr>
            </w:pPr>
            <w:r>
              <w:rPr>
                <w:szCs w:val="20"/>
              </w:rPr>
              <w:t>(</w:t>
            </w:r>
            <w:proofErr w:type="spellStart"/>
            <w:r>
              <w:rPr>
                <w:szCs w:val="20"/>
              </w:rPr>
              <w:t>Config</w:t>
            </w:r>
            <w:proofErr w:type="spellEnd"/>
            <w:r>
              <w:rPr>
                <w:szCs w:val="20"/>
              </w:rPr>
              <w:t>. A)</w:t>
            </w:r>
          </w:p>
        </w:tc>
        <w:tc>
          <w:tcPr>
            <w:tcW w:w="720" w:type="dxa"/>
            <w:tcBorders>
              <w:top w:val="thinThickSmallGap" w:sz="12" w:space="0" w:color="auto"/>
              <w:right w:val="double" w:sz="4" w:space="0" w:color="auto"/>
            </w:tcBorders>
            <w:vAlign w:val="center"/>
          </w:tcPr>
          <w:p w:rsidR="00947E11" w:rsidRPr="00D22E06" w:rsidRDefault="00947E11" w:rsidP="00947E11">
            <w:pPr>
              <w:jc w:val="center"/>
              <w:rPr>
                <w:szCs w:val="20"/>
              </w:rPr>
            </w:pPr>
            <w:r>
              <w:rPr>
                <w:szCs w:val="20"/>
              </w:rPr>
              <w:t>15</w:t>
            </w:r>
          </w:p>
        </w:tc>
        <w:tc>
          <w:tcPr>
            <w:tcW w:w="1080" w:type="dxa"/>
            <w:tcBorders>
              <w:top w:val="thinThickSmallGap" w:sz="12" w:space="0" w:color="auto"/>
              <w:left w:val="double" w:sz="4" w:space="0" w:color="auto"/>
            </w:tcBorders>
            <w:vAlign w:val="center"/>
          </w:tcPr>
          <w:p w:rsidR="00947E11" w:rsidRPr="008E154C" w:rsidRDefault="00947E11" w:rsidP="00947E11">
            <w:pPr>
              <w:jc w:val="center"/>
              <w:rPr>
                <w:szCs w:val="20"/>
              </w:rPr>
            </w:pPr>
            <w:r w:rsidRPr="008E154C">
              <w:rPr>
                <w:szCs w:val="20"/>
              </w:rPr>
              <w:t>4.02</w:t>
            </w:r>
          </w:p>
        </w:tc>
        <w:tc>
          <w:tcPr>
            <w:tcW w:w="1530" w:type="dxa"/>
            <w:vMerge w:val="restart"/>
            <w:tcBorders>
              <w:top w:val="thinThickSmallGap" w:sz="12" w:space="0" w:color="auto"/>
            </w:tcBorders>
            <w:vAlign w:val="center"/>
          </w:tcPr>
          <w:p w:rsidR="00947E11" w:rsidRDefault="00947E11" w:rsidP="00947E11">
            <w:pPr>
              <w:jc w:val="center"/>
              <w:rPr>
                <w:szCs w:val="20"/>
              </w:rPr>
            </w:pPr>
            <w:r>
              <w:rPr>
                <w:szCs w:val="20"/>
              </w:rPr>
              <w:t>(16,2,2,2,2)</w:t>
            </w:r>
          </w:p>
          <w:p w:rsidR="00947E11" w:rsidRDefault="00947E11" w:rsidP="00947E11">
            <w:pPr>
              <w:jc w:val="center"/>
              <w:rPr>
                <w:szCs w:val="20"/>
              </w:rPr>
            </w:pPr>
            <w:r>
              <w:rPr>
                <w:szCs w:val="20"/>
              </w:rPr>
              <w:t>Single Beam</w:t>
            </w:r>
          </w:p>
          <w:p w:rsidR="00947E11" w:rsidRPr="00D22E06" w:rsidRDefault="00947E11" w:rsidP="00947E11">
            <w:pPr>
              <w:jc w:val="center"/>
              <w:rPr>
                <w:szCs w:val="20"/>
              </w:rPr>
            </w:pPr>
            <w:r>
              <w:rPr>
                <w:szCs w:val="20"/>
              </w:rPr>
              <w:t>102</w:t>
            </w:r>
            <m:oMath>
              <m:r>
                <w:rPr>
                  <w:rFonts w:ascii="Cambria Math" w:hAnsi="Cambria Math"/>
                  <w:szCs w:val="20"/>
                </w:rPr>
                <m:t>°</m:t>
              </m:r>
            </m:oMath>
            <w:r>
              <w:rPr>
                <w:szCs w:val="20"/>
              </w:rPr>
              <w:t xml:space="preserve"> downtilt</w:t>
            </w:r>
          </w:p>
        </w:tc>
        <w:tc>
          <w:tcPr>
            <w:tcW w:w="1080" w:type="dxa"/>
            <w:vMerge w:val="restart"/>
            <w:tcBorders>
              <w:top w:val="thinThickSmallGap" w:sz="12" w:space="0" w:color="auto"/>
            </w:tcBorders>
            <w:vAlign w:val="center"/>
          </w:tcPr>
          <w:p w:rsidR="00947E11" w:rsidRPr="00D22E06" w:rsidRDefault="00947E11" w:rsidP="00947E11">
            <w:pPr>
              <w:jc w:val="center"/>
              <w:rPr>
                <w:szCs w:val="20"/>
              </w:rPr>
            </w:pPr>
            <w:r>
              <w:rPr>
                <w:szCs w:val="20"/>
              </w:rPr>
              <w:t>(0.9,-90)</w:t>
            </w:r>
          </w:p>
        </w:tc>
        <w:tc>
          <w:tcPr>
            <w:tcW w:w="990" w:type="dxa"/>
            <w:vMerge/>
            <w:vAlign w:val="center"/>
          </w:tcPr>
          <w:p w:rsidR="00947E11" w:rsidRDefault="00947E11" w:rsidP="00947E11">
            <w:pPr>
              <w:jc w:val="center"/>
              <w:rPr>
                <w:szCs w:val="20"/>
              </w:rPr>
            </w:pPr>
          </w:p>
        </w:tc>
        <w:tc>
          <w:tcPr>
            <w:tcW w:w="883" w:type="dxa"/>
            <w:vMerge/>
            <w:vAlign w:val="center"/>
          </w:tcPr>
          <w:p w:rsidR="00947E11" w:rsidRDefault="00947E11" w:rsidP="00947E11">
            <w:pPr>
              <w:jc w:val="center"/>
              <w:rPr>
                <w:szCs w:val="20"/>
              </w:rPr>
            </w:pPr>
          </w:p>
        </w:tc>
        <w:tc>
          <w:tcPr>
            <w:tcW w:w="1367" w:type="dxa"/>
            <w:gridSpan w:val="2"/>
            <w:tcBorders>
              <w:top w:val="thinThickSmallGap" w:sz="12" w:space="0" w:color="auto"/>
            </w:tcBorders>
            <w:vAlign w:val="center"/>
          </w:tcPr>
          <w:p w:rsidR="00947E11" w:rsidRDefault="002106E8" w:rsidP="00947E11">
            <w:pPr>
              <w:jc w:val="center"/>
              <w:rPr>
                <w:szCs w:val="20"/>
              </w:rPr>
            </w:pPr>
            <w:r>
              <w:rPr>
                <w:szCs w:val="20"/>
              </w:rPr>
              <w:t>1.923</w:t>
            </w:r>
          </w:p>
        </w:tc>
      </w:tr>
      <w:tr w:rsidR="00947E11" w:rsidRPr="00D22E06" w:rsidTr="00535EED">
        <w:trPr>
          <w:trHeight w:val="444"/>
        </w:trPr>
        <w:tc>
          <w:tcPr>
            <w:tcW w:w="1165" w:type="dxa"/>
            <w:vMerge/>
            <w:tcBorders>
              <w:right w:val="double" w:sz="4" w:space="0" w:color="auto"/>
            </w:tcBorders>
            <w:vAlign w:val="center"/>
          </w:tcPr>
          <w:p w:rsidR="00947E11" w:rsidRPr="00D22E06" w:rsidRDefault="00947E11" w:rsidP="00947E11">
            <w:pPr>
              <w:jc w:val="center"/>
              <w:rPr>
                <w:szCs w:val="20"/>
              </w:rPr>
            </w:pPr>
          </w:p>
        </w:tc>
        <w:tc>
          <w:tcPr>
            <w:tcW w:w="1170" w:type="dxa"/>
            <w:vMerge/>
            <w:tcBorders>
              <w:left w:val="double" w:sz="4" w:space="0" w:color="auto"/>
              <w:bottom w:val="double" w:sz="4" w:space="0" w:color="auto"/>
            </w:tcBorders>
            <w:vAlign w:val="center"/>
          </w:tcPr>
          <w:p w:rsidR="00947E11" w:rsidRPr="00D22E06" w:rsidRDefault="00947E11" w:rsidP="00947E11">
            <w:pPr>
              <w:jc w:val="center"/>
              <w:rPr>
                <w:szCs w:val="20"/>
              </w:rPr>
            </w:pPr>
          </w:p>
        </w:tc>
        <w:tc>
          <w:tcPr>
            <w:tcW w:w="720" w:type="dxa"/>
            <w:tcBorders>
              <w:bottom w:val="double" w:sz="4" w:space="0" w:color="auto"/>
              <w:right w:val="double" w:sz="4" w:space="0" w:color="auto"/>
            </w:tcBorders>
            <w:vAlign w:val="center"/>
          </w:tcPr>
          <w:p w:rsidR="00947E11" w:rsidRPr="00D22E06" w:rsidRDefault="00947E11" w:rsidP="00947E11">
            <w:pPr>
              <w:jc w:val="center"/>
              <w:rPr>
                <w:szCs w:val="20"/>
              </w:rPr>
            </w:pPr>
            <w:r>
              <w:rPr>
                <w:szCs w:val="20"/>
              </w:rPr>
              <w:t>30</w:t>
            </w:r>
          </w:p>
        </w:tc>
        <w:tc>
          <w:tcPr>
            <w:tcW w:w="1080" w:type="dxa"/>
            <w:tcBorders>
              <w:left w:val="double" w:sz="4" w:space="0" w:color="auto"/>
              <w:bottom w:val="double" w:sz="4" w:space="0" w:color="auto"/>
            </w:tcBorders>
            <w:vAlign w:val="center"/>
          </w:tcPr>
          <w:p w:rsidR="00947E11" w:rsidRPr="008E154C" w:rsidRDefault="00947E11" w:rsidP="00947E11">
            <w:pPr>
              <w:jc w:val="center"/>
              <w:rPr>
                <w:szCs w:val="20"/>
              </w:rPr>
            </w:pPr>
            <w:r w:rsidRPr="008E154C">
              <w:rPr>
                <w:szCs w:val="20"/>
              </w:rPr>
              <w:t>3.93</w:t>
            </w:r>
          </w:p>
        </w:tc>
        <w:tc>
          <w:tcPr>
            <w:tcW w:w="1530" w:type="dxa"/>
            <w:vMerge/>
            <w:tcBorders>
              <w:bottom w:val="double" w:sz="4" w:space="0" w:color="auto"/>
            </w:tcBorders>
            <w:vAlign w:val="center"/>
          </w:tcPr>
          <w:p w:rsidR="00947E11" w:rsidRPr="00D22E06" w:rsidRDefault="00947E11" w:rsidP="00947E11">
            <w:pPr>
              <w:jc w:val="center"/>
              <w:rPr>
                <w:szCs w:val="20"/>
              </w:rPr>
            </w:pPr>
          </w:p>
        </w:tc>
        <w:tc>
          <w:tcPr>
            <w:tcW w:w="1080" w:type="dxa"/>
            <w:vMerge/>
            <w:tcBorders>
              <w:bottom w:val="double" w:sz="4" w:space="0" w:color="auto"/>
            </w:tcBorders>
            <w:vAlign w:val="center"/>
          </w:tcPr>
          <w:p w:rsidR="00947E11" w:rsidRPr="00D22E06" w:rsidRDefault="00947E11" w:rsidP="00947E11">
            <w:pPr>
              <w:jc w:val="center"/>
              <w:rPr>
                <w:szCs w:val="20"/>
              </w:rPr>
            </w:pPr>
          </w:p>
        </w:tc>
        <w:tc>
          <w:tcPr>
            <w:tcW w:w="990" w:type="dxa"/>
            <w:vMerge/>
            <w:tcBorders>
              <w:bottom w:val="double" w:sz="4" w:space="0" w:color="auto"/>
            </w:tcBorders>
            <w:vAlign w:val="center"/>
          </w:tcPr>
          <w:p w:rsidR="00947E11" w:rsidRPr="00D22E06" w:rsidRDefault="00947E11" w:rsidP="00947E11">
            <w:pPr>
              <w:jc w:val="center"/>
              <w:rPr>
                <w:szCs w:val="20"/>
              </w:rPr>
            </w:pPr>
          </w:p>
        </w:tc>
        <w:tc>
          <w:tcPr>
            <w:tcW w:w="883" w:type="dxa"/>
            <w:vMerge/>
            <w:tcBorders>
              <w:bottom w:val="double" w:sz="4" w:space="0" w:color="auto"/>
            </w:tcBorders>
            <w:vAlign w:val="center"/>
          </w:tcPr>
          <w:p w:rsidR="00947E11" w:rsidRPr="00D22E06" w:rsidRDefault="00947E11" w:rsidP="00947E11">
            <w:pPr>
              <w:jc w:val="center"/>
              <w:rPr>
                <w:szCs w:val="20"/>
              </w:rPr>
            </w:pPr>
          </w:p>
        </w:tc>
        <w:tc>
          <w:tcPr>
            <w:tcW w:w="1367" w:type="dxa"/>
            <w:gridSpan w:val="2"/>
            <w:tcBorders>
              <w:bottom w:val="double" w:sz="4" w:space="0" w:color="auto"/>
            </w:tcBorders>
            <w:vAlign w:val="center"/>
          </w:tcPr>
          <w:p w:rsidR="00947E11" w:rsidRPr="00D22E06" w:rsidRDefault="002106E8" w:rsidP="00947E11">
            <w:pPr>
              <w:jc w:val="center"/>
              <w:rPr>
                <w:szCs w:val="20"/>
              </w:rPr>
            </w:pPr>
            <w:r>
              <w:rPr>
                <w:szCs w:val="20"/>
              </w:rPr>
              <w:t>1.925</w:t>
            </w:r>
          </w:p>
        </w:tc>
      </w:tr>
      <w:tr w:rsidR="00947E11" w:rsidRPr="00D22E06" w:rsidTr="00535EED">
        <w:trPr>
          <w:trHeight w:val="232"/>
        </w:trPr>
        <w:tc>
          <w:tcPr>
            <w:tcW w:w="1165" w:type="dxa"/>
            <w:vMerge/>
            <w:tcBorders>
              <w:right w:val="double" w:sz="4" w:space="0" w:color="auto"/>
            </w:tcBorders>
            <w:vAlign w:val="center"/>
          </w:tcPr>
          <w:p w:rsidR="00947E11" w:rsidRPr="00D22E06" w:rsidRDefault="00947E11" w:rsidP="00947E11">
            <w:pPr>
              <w:jc w:val="center"/>
              <w:rPr>
                <w:szCs w:val="20"/>
              </w:rPr>
            </w:pPr>
          </w:p>
        </w:tc>
        <w:tc>
          <w:tcPr>
            <w:tcW w:w="1170" w:type="dxa"/>
            <w:vMerge w:val="restart"/>
            <w:tcBorders>
              <w:top w:val="double" w:sz="4" w:space="0" w:color="auto"/>
              <w:left w:val="double" w:sz="4" w:space="0" w:color="auto"/>
            </w:tcBorders>
            <w:vAlign w:val="center"/>
          </w:tcPr>
          <w:p w:rsidR="00947E11" w:rsidRDefault="00947E11" w:rsidP="00947E11">
            <w:pPr>
              <w:jc w:val="center"/>
              <w:rPr>
                <w:szCs w:val="20"/>
              </w:rPr>
            </w:pPr>
            <w:r>
              <w:rPr>
                <w:szCs w:val="20"/>
              </w:rPr>
              <w:t xml:space="preserve">30 </w:t>
            </w:r>
            <w:r w:rsidRPr="000F3D75">
              <w:rPr>
                <w:szCs w:val="20"/>
              </w:rPr>
              <w:t>GHz</w:t>
            </w:r>
          </w:p>
          <w:p w:rsidR="00947E11" w:rsidRPr="00D22E06" w:rsidRDefault="00535EED" w:rsidP="00947E11">
            <w:pPr>
              <w:jc w:val="center"/>
              <w:rPr>
                <w:szCs w:val="20"/>
              </w:rPr>
            </w:pPr>
            <w:r>
              <w:rPr>
                <w:szCs w:val="20"/>
              </w:rPr>
              <w:t>(</w:t>
            </w:r>
            <w:proofErr w:type="spellStart"/>
            <w:r>
              <w:rPr>
                <w:szCs w:val="20"/>
              </w:rPr>
              <w:t>Config</w:t>
            </w:r>
            <w:proofErr w:type="spellEnd"/>
            <w:r>
              <w:rPr>
                <w:szCs w:val="20"/>
              </w:rPr>
              <w:t>. B</w:t>
            </w:r>
            <w:r w:rsidR="00947E11">
              <w:rPr>
                <w:szCs w:val="20"/>
              </w:rPr>
              <w:t>)</w:t>
            </w:r>
          </w:p>
        </w:tc>
        <w:tc>
          <w:tcPr>
            <w:tcW w:w="720" w:type="dxa"/>
            <w:tcBorders>
              <w:top w:val="double" w:sz="4" w:space="0" w:color="auto"/>
              <w:right w:val="double" w:sz="4" w:space="0" w:color="auto"/>
            </w:tcBorders>
            <w:vAlign w:val="center"/>
          </w:tcPr>
          <w:p w:rsidR="00947E11" w:rsidRPr="00D22E06" w:rsidRDefault="00947E11" w:rsidP="00947E11">
            <w:pPr>
              <w:jc w:val="center"/>
              <w:rPr>
                <w:szCs w:val="20"/>
              </w:rPr>
            </w:pPr>
            <w:r>
              <w:rPr>
                <w:szCs w:val="20"/>
              </w:rPr>
              <w:t>60</w:t>
            </w:r>
          </w:p>
        </w:tc>
        <w:tc>
          <w:tcPr>
            <w:tcW w:w="1080" w:type="dxa"/>
            <w:tcBorders>
              <w:top w:val="double" w:sz="4" w:space="0" w:color="auto"/>
              <w:left w:val="double" w:sz="4" w:space="0" w:color="auto"/>
            </w:tcBorders>
            <w:vAlign w:val="center"/>
          </w:tcPr>
          <w:p w:rsidR="00947E11" w:rsidRPr="008E154C" w:rsidRDefault="00947E11" w:rsidP="00947E11">
            <w:pPr>
              <w:jc w:val="center"/>
              <w:rPr>
                <w:szCs w:val="20"/>
              </w:rPr>
            </w:pPr>
            <w:r w:rsidRPr="008E154C">
              <w:rPr>
                <w:szCs w:val="20"/>
              </w:rPr>
              <w:t>10.56</w:t>
            </w:r>
          </w:p>
        </w:tc>
        <w:tc>
          <w:tcPr>
            <w:tcW w:w="1530" w:type="dxa"/>
            <w:vMerge w:val="restart"/>
            <w:tcBorders>
              <w:top w:val="double" w:sz="4" w:space="0" w:color="auto"/>
            </w:tcBorders>
            <w:vAlign w:val="center"/>
          </w:tcPr>
          <w:p w:rsidR="00947E11" w:rsidRDefault="00947E11" w:rsidP="00947E11">
            <w:pPr>
              <w:jc w:val="center"/>
              <w:rPr>
                <w:szCs w:val="20"/>
              </w:rPr>
            </w:pPr>
            <w:r>
              <w:rPr>
                <w:szCs w:val="20"/>
              </w:rPr>
              <w:t>(16,8,2,2,2,2)</w:t>
            </w:r>
          </w:p>
          <w:p w:rsidR="00947E11" w:rsidRDefault="00947E11" w:rsidP="00947E11">
            <w:pPr>
              <w:jc w:val="center"/>
              <w:rPr>
                <w:szCs w:val="20"/>
              </w:rPr>
            </w:pPr>
            <w:r>
              <w:rPr>
                <w:szCs w:val="20"/>
              </w:rPr>
              <w:t>DFT beam</w:t>
            </w:r>
          </w:p>
          <w:p w:rsidR="00947E11" w:rsidRPr="00D22E06" w:rsidRDefault="00947E11" w:rsidP="00947E11">
            <w:pPr>
              <w:jc w:val="center"/>
              <w:rPr>
                <w:szCs w:val="20"/>
              </w:rPr>
            </w:pPr>
            <w:r>
              <w:rPr>
                <w:szCs w:val="20"/>
              </w:rPr>
              <w:t>switching</w:t>
            </w:r>
          </w:p>
        </w:tc>
        <w:tc>
          <w:tcPr>
            <w:tcW w:w="1080" w:type="dxa"/>
            <w:vMerge w:val="restart"/>
            <w:tcBorders>
              <w:top w:val="double" w:sz="4" w:space="0" w:color="auto"/>
            </w:tcBorders>
            <w:vAlign w:val="center"/>
          </w:tcPr>
          <w:p w:rsidR="00947E11" w:rsidRPr="00D22E06" w:rsidRDefault="00947E11" w:rsidP="00947E11">
            <w:pPr>
              <w:jc w:val="center"/>
              <w:rPr>
                <w:szCs w:val="20"/>
              </w:rPr>
            </w:pPr>
            <w:r>
              <w:rPr>
                <w:szCs w:val="20"/>
              </w:rPr>
              <w:t>(0.7,-80)</w:t>
            </w:r>
          </w:p>
        </w:tc>
        <w:tc>
          <w:tcPr>
            <w:tcW w:w="990" w:type="dxa"/>
            <w:vMerge/>
            <w:tcBorders>
              <w:top w:val="double" w:sz="4" w:space="0" w:color="auto"/>
            </w:tcBorders>
            <w:vAlign w:val="center"/>
          </w:tcPr>
          <w:p w:rsidR="00947E11" w:rsidRDefault="00947E11" w:rsidP="00947E11">
            <w:pPr>
              <w:jc w:val="center"/>
              <w:rPr>
                <w:szCs w:val="20"/>
              </w:rPr>
            </w:pPr>
          </w:p>
        </w:tc>
        <w:tc>
          <w:tcPr>
            <w:tcW w:w="883" w:type="dxa"/>
            <w:vMerge/>
            <w:tcBorders>
              <w:top w:val="double" w:sz="4" w:space="0" w:color="auto"/>
            </w:tcBorders>
            <w:vAlign w:val="center"/>
          </w:tcPr>
          <w:p w:rsidR="00947E11" w:rsidRDefault="00947E11" w:rsidP="00947E11">
            <w:pPr>
              <w:jc w:val="center"/>
              <w:rPr>
                <w:szCs w:val="20"/>
              </w:rPr>
            </w:pPr>
          </w:p>
        </w:tc>
        <w:tc>
          <w:tcPr>
            <w:tcW w:w="1367" w:type="dxa"/>
            <w:gridSpan w:val="2"/>
            <w:tcBorders>
              <w:top w:val="double" w:sz="4" w:space="0" w:color="auto"/>
            </w:tcBorders>
            <w:vAlign w:val="center"/>
          </w:tcPr>
          <w:p w:rsidR="00947E11" w:rsidRDefault="002106E8" w:rsidP="00947E11">
            <w:pPr>
              <w:jc w:val="center"/>
              <w:rPr>
                <w:szCs w:val="20"/>
              </w:rPr>
            </w:pPr>
            <w:r>
              <w:rPr>
                <w:szCs w:val="20"/>
              </w:rPr>
              <w:t>3.216</w:t>
            </w:r>
          </w:p>
        </w:tc>
      </w:tr>
      <w:tr w:rsidR="00947E11" w:rsidRPr="00D22E06" w:rsidTr="00535EED">
        <w:trPr>
          <w:trHeight w:val="465"/>
        </w:trPr>
        <w:tc>
          <w:tcPr>
            <w:tcW w:w="1165" w:type="dxa"/>
            <w:vMerge/>
            <w:tcBorders>
              <w:bottom w:val="thinThickSmallGap" w:sz="12" w:space="0" w:color="auto"/>
              <w:right w:val="double" w:sz="4" w:space="0" w:color="auto"/>
            </w:tcBorders>
            <w:vAlign w:val="center"/>
          </w:tcPr>
          <w:p w:rsidR="00947E11" w:rsidRPr="00D22E06" w:rsidRDefault="00947E11" w:rsidP="00947E11">
            <w:pPr>
              <w:jc w:val="center"/>
              <w:rPr>
                <w:szCs w:val="20"/>
              </w:rPr>
            </w:pPr>
          </w:p>
        </w:tc>
        <w:tc>
          <w:tcPr>
            <w:tcW w:w="1170" w:type="dxa"/>
            <w:vMerge/>
            <w:tcBorders>
              <w:left w:val="double" w:sz="4" w:space="0" w:color="auto"/>
              <w:bottom w:val="thinThickSmallGap" w:sz="12" w:space="0" w:color="auto"/>
            </w:tcBorders>
            <w:vAlign w:val="center"/>
          </w:tcPr>
          <w:p w:rsidR="00947E11" w:rsidRPr="00D22E06" w:rsidRDefault="00947E11" w:rsidP="00947E11">
            <w:pPr>
              <w:jc w:val="center"/>
              <w:rPr>
                <w:szCs w:val="20"/>
              </w:rPr>
            </w:pPr>
          </w:p>
        </w:tc>
        <w:tc>
          <w:tcPr>
            <w:tcW w:w="720" w:type="dxa"/>
            <w:tcBorders>
              <w:bottom w:val="thinThickSmallGap" w:sz="12" w:space="0" w:color="auto"/>
              <w:right w:val="double" w:sz="4" w:space="0" w:color="auto"/>
            </w:tcBorders>
            <w:vAlign w:val="center"/>
          </w:tcPr>
          <w:p w:rsidR="00947E11" w:rsidRPr="00D22E06" w:rsidRDefault="00947E11" w:rsidP="00947E11">
            <w:pPr>
              <w:jc w:val="center"/>
              <w:rPr>
                <w:szCs w:val="20"/>
              </w:rPr>
            </w:pPr>
            <w:r>
              <w:rPr>
                <w:szCs w:val="20"/>
              </w:rPr>
              <w:t>120</w:t>
            </w:r>
          </w:p>
        </w:tc>
        <w:tc>
          <w:tcPr>
            <w:tcW w:w="1080" w:type="dxa"/>
            <w:tcBorders>
              <w:left w:val="double" w:sz="4" w:space="0" w:color="auto"/>
              <w:bottom w:val="thinThickSmallGap" w:sz="12" w:space="0" w:color="auto"/>
            </w:tcBorders>
            <w:vAlign w:val="center"/>
          </w:tcPr>
          <w:p w:rsidR="00947E11" w:rsidRPr="008E154C" w:rsidRDefault="00947E11" w:rsidP="00947E11">
            <w:pPr>
              <w:jc w:val="center"/>
              <w:rPr>
                <w:szCs w:val="20"/>
              </w:rPr>
            </w:pPr>
            <w:r w:rsidRPr="008E154C">
              <w:rPr>
                <w:szCs w:val="20"/>
              </w:rPr>
              <w:t>7.82</w:t>
            </w:r>
          </w:p>
        </w:tc>
        <w:tc>
          <w:tcPr>
            <w:tcW w:w="1530" w:type="dxa"/>
            <w:vMerge/>
            <w:tcBorders>
              <w:bottom w:val="thinThickSmallGap" w:sz="12" w:space="0" w:color="auto"/>
            </w:tcBorders>
            <w:vAlign w:val="center"/>
          </w:tcPr>
          <w:p w:rsidR="00947E11" w:rsidRPr="00D22E06" w:rsidRDefault="00947E11" w:rsidP="00947E11">
            <w:pPr>
              <w:jc w:val="center"/>
              <w:rPr>
                <w:szCs w:val="20"/>
              </w:rPr>
            </w:pPr>
          </w:p>
        </w:tc>
        <w:tc>
          <w:tcPr>
            <w:tcW w:w="1080" w:type="dxa"/>
            <w:vMerge/>
            <w:tcBorders>
              <w:bottom w:val="thinThickSmallGap" w:sz="12" w:space="0" w:color="auto"/>
            </w:tcBorders>
            <w:vAlign w:val="center"/>
          </w:tcPr>
          <w:p w:rsidR="00947E11" w:rsidRPr="00D22E06" w:rsidRDefault="00947E11" w:rsidP="00947E11">
            <w:pPr>
              <w:jc w:val="center"/>
              <w:rPr>
                <w:szCs w:val="20"/>
              </w:rPr>
            </w:pPr>
          </w:p>
        </w:tc>
        <w:tc>
          <w:tcPr>
            <w:tcW w:w="990" w:type="dxa"/>
            <w:vMerge/>
            <w:vAlign w:val="center"/>
          </w:tcPr>
          <w:p w:rsidR="00947E11" w:rsidRPr="00D22E06" w:rsidRDefault="00947E11" w:rsidP="00947E11">
            <w:pPr>
              <w:jc w:val="center"/>
              <w:rPr>
                <w:szCs w:val="20"/>
              </w:rPr>
            </w:pPr>
          </w:p>
        </w:tc>
        <w:tc>
          <w:tcPr>
            <w:tcW w:w="883" w:type="dxa"/>
            <w:vMerge/>
            <w:vAlign w:val="center"/>
          </w:tcPr>
          <w:p w:rsidR="00947E11" w:rsidRPr="00D22E06" w:rsidRDefault="00947E11" w:rsidP="00947E11">
            <w:pPr>
              <w:jc w:val="center"/>
              <w:rPr>
                <w:szCs w:val="20"/>
              </w:rPr>
            </w:pPr>
          </w:p>
        </w:tc>
        <w:tc>
          <w:tcPr>
            <w:tcW w:w="1367" w:type="dxa"/>
            <w:gridSpan w:val="2"/>
            <w:tcBorders>
              <w:bottom w:val="thinThickSmallGap" w:sz="12" w:space="0" w:color="auto"/>
            </w:tcBorders>
            <w:vAlign w:val="center"/>
          </w:tcPr>
          <w:p w:rsidR="00947E11" w:rsidRPr="00D22E06" w:rsidRDefault="002106E8" w:rsidP="00947E11">
            <w:pPr>
              <w:jc w:val="center"/>
              <w:rPr>
                <w:szCs w:val="20"/>
              </w:rPr>
            </w:pPr>
            <w:r>
              <w:rPr>
                <w:szCs w:val="20"/>
              </w:rPr>
              <w:t>2.665</w:t>
            </w:r>
          </w:p>
        </w:tc>
      </w:tr>
      <w:tr w:rsidR="00947E11" w:rsidRPr="00D22E06" w:rsidTr="00535EED">
        <w:trPr>
          <w:trHeight w:val="211"/>
        </w:trPr>
        <w:tc>
          <w:tcPr>
            <w:tcW w:w="1165" w:type="dxa"/>
            <w:vMerge w:val="restart"/>
            <w:tcBorders>
              <w:top w:val="single" w:sz="4" w:space="0" w:color="auto"/>
              <w:right w:val="double" w:sz="4" w:space="0" w:color="auto"/>
            </w:tcBorders>
            <w:vAlign w:val="center"/>
          </w:tcPr>
          <w:p w:rsidR="00947E11" w:rsidRDefault="00947E11" w:rsidP="00947E11">
            <w:pPr>
              <w:jc w:val="center"/>
              <w:rPr>
                <w:szCs w:val="20"/>
              </w:rPr>
            </w:pPr>
            <w:r>
              <w:rPr>
                <w:szCs w:val="20"/>
              </w:rPr>
              <w:t>Rural Macro</w:t>
            </w:r>
          </w:p>
          <w:p w:rsidR="00947E11" w:rsidRDefault="00947E11" w:rsidP="00947E11">
            <w:pPr>
              <w:jc w:val="center"/>
              <w:rPr>
                <w:szCs w:val="20"/>
              </w:rPr>
            </w:pPr>
          </w:p>
          <w:p w:rsidR="00947E11" w:rsidRPr="00D22E06" w:rsidRDefault="00947E11" w:rsidP="00947E11">
            <w:pPr>
              <w:jc w:val="center"/>
              <w:rPr>
                <w:szCs w:val="20"/>
              </w:rPr>
            </w:pPr>
            <w:r>
              <w:rPr>
                <w:szCs w:val="20"/>
              </w:rPr>
              <w:lastRenderedPageBreak/>
              <w:t>120 km/</w:t>
            </w:r>
            <w:proofErr w:type="spellStart"/>
            <w:r>
              <w:rPr>
                <w:szCs w:val="20"/>
              </w:rPr>
              <w:t>hr</w:t>
            </w:r>
            <w:proofErr w:type="spellEnd"/>
          </w:p>
        </w:tc>
        <w:tc>
          <w:tcPr>
            <w:tcW w:w="1170" w:type="dxa"/>
            <w:vMerge w:val="restart"/>
            <w:tcBorders>
              <w:top w:val="single" w:sz="4" w:space="0" w:color="auto"/>
              <w:left w:val="double" w:sz="4" w:space="0" w:color="auto"/>
            </w:tcBorders>
            <w:vAlign w:val="center"/>
          </w:tcPr>
          <w:p w:rsidR="00947E11" w:rsidRDefault="00947E11" w:rsidP="00947E11">
            <w:pPr>
              <w:jc w:val="center"/>
              <w:rPr>
                <w:szCs w:val="20"/>
              </w:rPr>
            </w:pPr>
            <w:r>
              <w:rPr>
                <w:szCs w:val="20"/>
              </w:rPr>
              <w:lastRenderedPageBreak/>
              <w:t>700 MHz</w:t>
            </w:r>
          </w:p>
          <w:p w:rsidR="00947E11" w:rsidRPr="00D22E06" w:rsidRDefault="00947E11" w:rsidP="00947E11">
            <w:pPr>
              <w:jc w:val="center"/>
              <w:rPr>
                <w:szCs w:val="20"/>
              </w:rPr>
            </w:pPr>
            <w:r>
              <w:rPr>
                <w:szCs w:val="20"/>
              </w:rPr>
              <w:t>(</w:t>
            </w:r>
            <w:proofErr w:type="spellStart"/>
            <w:r>
              <w:rPr>
                <w:szCs w:val="20"/>
              </w:rPr>
              <w:t>Config</w:t>
            </w:r>
            <w:proofErr w:type="spellEnd"/>
            <w:r>
              <w:rPr>
                <w:szCs w:val="20"/>
              </w:rPr>
              <w:t>. A)</w:t>
            </w:r>
          </w:p>
        </w:tc>
        <w:tc>
          <w:tcPr>
            <w:tcW w:w="720" w:type="dxa"/>
            <w:tcBorders>
              <w:top w:val="single" w:sz="4" w:space="0" w:color="auto"/>
              <w:right w:val="double" w:sz="4" w:space="0" w:color="auto"/>
            </w:tcBorders>
            <w:vAlign w:val="center"/>
          </w:tcPr>
          <w:p w:rsidR="00947E11" w:rsidRPr="00D22E06" w:rsidRDefault="00947E11" w:rsidP="00947E11">
            <w:pPr>
              <w:jc w:val="center"/>
              <w:rPr>
                <w:szCs w:val="20"/>
              </w:rPr>
            </w:pPr>
            <w:r>
              <w:rPr>
                <w:szCs w:val="20"/>
              </w:rPr>
              <w:t>15</w:t>
            </w:r>
          </w:p>
        </w:tc>
        <w:tc>
          <w:tcPr>
            <w:tcW w:w="1080" w:type="dxa"/>
            <w:tcBorders>
              <w:top w:val="single" w:sz="4" w:space="0" w:color="auto"/>
              <w:left w:val="double" w:sz="4" w:space="0" w:color="auto"/>
            </w:tcBorders>
            <w:vAlign w:val="center"/>
          </w:tcPr>
          <w:p w:rsidR="00947E11" w:rsidRPr="008E154C" w:rsidRDefault="00947E11" w:rsidP="00947E11">
            <w:pPr>
              <w:jc w:val="center"/>
              <w:rPr>
                <w:szCs w:val="20"/>
              </w:rPr>
            </w:pPr>
            <w:r w:rsidRPr="008E154C">
              <w:rPr>
                <w:szCs w:val="20"/>
              </w:rPr>
              <w:t>7.34</w:t>
            </w:r>
          </w:p>
        </w:tc>
        <w:tc>
          <w:tcPr>
            <w:tcW w:w="1530" w:type="dxa"/>
            <w:vMerge w:val="restart"/>
            <w:tcBorders>
              <w:top w:val="single" w:sz="4" w:space="0" w:color="auto"/>
            </w:tcBorders>
            <w:vAlign w:val="center"/>
          </w:tcPr>
          <w:p w:rsidR="00947E11" w:rsidRDefault="00947E11" w:rsidP="00947E11">
            <w:pPr>
              <w:jc w:val="center"/>
              <w:rPr>
                <w:szCs w:val="20"/>
              </w:rPr>
            </w:pPr>
            <w:r>
              <w:rPr>
                <w:szCs w:val="20"/>
              </w:rPr>
              <w:t>(8,2,2,2,2)</w:t>
            </w:r>
          </w:p>
          <w:p w:rsidR="00947E11" w:rsidRDefault="00947E11" w:rsidP="00947E11">
            <w:pPr>
              <w:jc w:val="center"/>
              <w:rPr>
                <w:szCs w:val="20"/>
              </w:rPr>
            </w:pPr>
            <w:r>
              <w:rPr>
                <w:szCs w:val="20"/>
              </w:rPr>
              <w:t>Single Beam</w:t>
            </w:r>
          </w:p>
          <w:p w:rsidR="00947E11" w:rsidRPr="00D22E06" w:rsidRDefault="00947E11" w:rsidP="00947E11">
            <w:pPr>
              <w:jc w:val="center"/>
              <w:rPr>
                <w:szCs w:val="20"/>
              </w:rPr>
            </w:pPr>
            <w:r>
              <w:rPr>
                <w:szCs w:val="20"/>
              </w:rPr>
              <w:t>100</w:t>
            </w:r>
            <m:oMath>
              <m:r>
                <w:rPr>
                  <w:rFonts w:ascii="Cambria Math" w:hAnsi="Cambria Math"/>
                  <w:szCs w:val="20"/>
                </w:rPr>
                <m:t>°</m:t>
              </m:r>
            </m:oMath>
            <w:r>
              <w:rPr>
                <w:szCs w:val="20"/>
              </w:rPr>
              <w:t xml:space="preserve"> downtilt</w:t>
            </w:r>
          </w:p>
        </w:tc>
        <w:tc>
          <w:tcPr>
            <w:tcW w:w="1080" w:type="dxa"/>
            <w:vMerge w:val="restart"/>
            <w:tcBorders>
              <w:top w:val="single" w:sz="4" w:space="0" w:color="auto"/>
            </w:tcBorders>
            <w:vAlign w:val="center"/>
          </w:tcPr>
          <w:p w:rsidR="00947E11" w:rsidRPr="00D22E06" w:rsidRDefault="00947E11" w:rsidP="00947E11">
            <w:pPr>
              <w:jc w:val="center"/>
              <w:rPr>
                <w:szCs w:val="20"/>
              </w:rPr>
            </w:pPr>
            <w:r>
              <w:rPr>
                <w:szCs w:val="20"/>
              </w:rPr>
              <w:t>(0.9,-90)</w:t>
            </w:r>
          </w:p>
        </w:tc>
        <w:tc>
          <w:tcPr>
            <w:tcW w:w="990" w:type="dxa"/>
            <w:vMerge/>
            <w:vAlign w:val="center"/>
          </w:tcPr>
          <w:p w:rsidR="00947E11" w:rsidRDefault="00947E11" w:rsidP="00947E11">
            <w:pPr>
              <w:jc w:val="center"/>
              <w:rPr>
                <w:szCs w:val="20"/>
              </w:rPr>
            </w:pPr>
          </w:p>
        </w:tc>
        <w:tc>
          <w:tcPr>
            <w:tcW w:w="883" w:type="dxa"/>
            <w:vMerge/>
            <w:vAlign w:val="center"/>
          </w:tcPr>
          <w:p w:rsidR="00947E11" w:rsidRDefault="00947E11" w:rsidP="00947E11">
            <w:pPr>
              <w:jc w:val="center"/>
              <w:rPr>
                <w:szCs w:val="20"/>
              </w:rPr>
            </w:pPr>
          </w:p>
        </w:tc>
        <w:tc>
          <w:tcPr>
            <w:tcW w:w="1367" w:type="dxa"/>
            <w:gridSpan w:val="2"/>
            <w:tcBorders>
              <w:top w:val="thinThickSmallGap" w:sz="12" w:space="0" w:color="auto"/>
            </w:tcBorders>
            <w:vAlign w:val="center"/>
          </w:tcPr>
          <w:p w:rsidR="00947E11" w:rsidRDefault="002106E8" w:rsidP="00947E11">
            <w:pPr>
              <w:jc w:val="center"/>
              <w:rPr>
                <w:szCs w:val="20"/>
              </w:rPr>
            </w:pPr>
            <w:r>
              <w:rPr>
                <w:szCs w:val="20"/>
              </w:rPr>
              <w:t>2.464</w:t>
            </w:r>
          </w:p>
        </w:tc>
      </w:tr>
      <w:tr w:rsidR="00947E11" w:rsidRPr="00D22E06" w:rsidTr="00535EED">
        <w:trPr>
          <w:trHeight w:val="465"/>
        </w:trPr>
        <w:tc>
          <w:tcPr>
            <w:tcW w:w="1165" w:type="dxa"/>
            <w:vMerge/>
            <w:tcBorders>
              <w:right w:val="double" w:sz="4" w:space="0" w:color="auto"/>
            </w:tcBorders>
            <w:vAlign w:val="center"/>
          </w:tcPr>
          <w:p w:rsidR="00947E11" w:rsidRPr="00D22E06" w:rsidRDefault="00947E11" w:rsidP="00947E11">
            <w:pPr>
              <w:jc w:val="center"/>
              <w:rPr>
                <w:szCs w:val="20"/>
              </w:rPr>
            </w:pPr>
          </w:p>
        </w:tc>
        <w:tc>
          <w:tcPr>
            <w:tcW w:w="1170" w:type="dxa"/>
            <w:vMerge/>
            <w:tcBorders>
              <w:left w:val="double" w:sz="4" w:space="0" w:color="auto"/>
              <w:bottom w:val="double" w:sz="4" w:space="0" w:color="auto"/>
            </w:tcBorders>
            <w:vAlign w:val="center"/>
          </w:tcPr>
          <w:p w:rsidR="00947E11" w:rsidRPr="00D22E06" w:rsidRDefault="00947E11" w:rsidP="00947E11">
            <w:pPr>
              <w:jc w:val="center"/>
              <w:rPr>
                <w:szCs w:val="20"/>
              </w:rPr>
            </w:pPr>
          </w:p>
        </w:tc>
        <w:tc>
          <w:tcPr>
            <w:tcW w:w="720" w:type="dxa"/>
            <w:tcBorders>
              <w:bottom w:val="double" w:sz="4" w:space="0" w:color="auto"/>
              <w:right w:val="double" w:sz="4" w:space="0" w:color="auto"/>
            </w:tcBorders>
            <w:vAlign w:val="center"/>
          </w:tcPr>
          <w:p w:rsidR="00947E11" w:rsidRPr="00D22E06" w:rsidRDefault="00947E11" w:rsidP="00947E11">
            <w:pPr>
              <w:jc w:val="center"/>
              <w:rPr>
                <w:szCs w:val="20"/>
              </w:rPr>
            </w:pPr>
            <w:r>
              <w:rPr>
                <w:szCs w:val="20"/>
              </w:rPr>
              <w:t>30</w:t>
            </w:r>
          </w:p>
        </w:tc>
        <w:tc>
          <w:tcPr>
            <w:tcW w:w="1080" w:type="dxa"/>
            <w:tcBorders>
              <w:left w:val="double" w:sz="4" w:space="0" w:color="auto"/>
              <w:bottom w:val="double" w:sz="4" w:space="0" w:color="auto"/>
            </w:tcBorders>
            <w:vAlign w:val="center"/>
          </w:tcPr>
          <w:p w:rsidR="00947E11" w:rsidRPr="008E154C" w:rsidRDefault="00947E11" w:rsidP="00947E11">
            <w:pPr>
              <w:jc w:val="center"/>
              <w:rPr>
                <w:szCs w:val="20"/>
              </w:rPr>
            </w:pPr>
            <w:r w:rsidRPr="008E154C">
              <w:rPr>
                <w:szCs w:val="20"/>
              </w:rPr>
              <w:t>7.17</w:t>
            </w:r>
          </w:p>
        </w:tc>
        <w:tc>
          <w:tcPr>
            <w:tcW w:w="1530" w:type="dxa"/>
            <w:vMerge/>
            <w:tcBorders>
              <w:bottom w:val="double" w:sz="4" w:space="0" w:color="auto"/>
            </w:tcBorders>
            <w:vAlign w:val="center"/>
          </w:tcPr>
          <w:p w:rsidR="00947E11" w:rsidRPr="00D22E06" w:rsidRDefault="00947E11" w:rsidP="00947E11">
            <w:pPr>
              <w:jc w:val="center"/>
              <w:rPr>
                <w:szCs w:val="20"/>
              </w:rPr>
            </w:pPr>
          </w:p>
        </w:tc>
        <w:tc>
          <w:tcPr>
            <w:tcW w:w="1080" w:type="dxa"/>
            <w:vMerge/>
            <w:tcBorders>
              <w:bottom w:val="double" w:sz="4" w:space="0" w:color="auto"/>
            </w:tcBorders>
            <w:vAlign w:val="center"/>
          </w:tcPr>
          <w:p w:rsidR="00947E11" w:rsidRPr="00D22E06" w:rsidRDefault="00947E11" w:rsidP="00947E11">
            <w:pPr>
              <w:jc w:val="center"/>
              <w:rPr>
                <w:szCs w:val="20"/>
              </w:rPr>
            </w:pPr>
          </w:p>
        </w:tc>
        <w:tc>
          <w:tcPr>
            <w:tcW w:w="990" w:type="dxa"/>
            <w:vMerge/>
            <w:tcBorders>
              <w:bottom w:val="double" w:sz="4" w:space="0" w:color="auto"/>
            </w:tcBorders>
            <w:vAlign w:val="center"/>
          </w:tcPr>
          <w:p w:rsidR="00947E11" w:rsidRPr="00D22E06" w:rsidRDefault="00947E11" w:rsidP="00947E11">
            <w:pPr>
              <w:jc w:val="center"/>
              <w:rPr>
                <w:szCs w:val="20"/>
              </w:rPr>
            </w:pPr>
          </w:p>
        </w:tc>
        <w:tc>
          <w:tcPr>
            <w:tcW w:w="883" w:type="dxa"/>
            <w:vMerge/>
            <w:tcBorders>
              <w:bottom w:val="double" w:sz="4" w:space="0" w:color="auto"/>
            </w:tcBorders>
            <w:vAlign w:val="center"/>
          </w:tcPr>
          <w:p w:rsidR="00947E11" w:rsidRPr="00D22E06" w:rsidRDefault="00947E11" w:rsidP="00947E11">
            <w:pPr>
              <w:jc w:val="center"/>
              <w:rPr>
                <w:szCs w:val="20"/>
              </w:rPr>
            </w:pPr>
          </w:p>
        </w:tc>
        <w:tc>
          <w:tcPr>
            <w:tcW w:w="1367" w:type="dxa"/>
            <w:gridSpan w:val="2"/>
            <w:tcBorders>
              <w:bottom w:val="double" w:sz="4" w:space="0" w:color="auto"/>
            </w:tcBorders>
            <w:vAlign w:val="center"/>
          </w:tcPr>
          <w:p w:rsidR="00947E11" w:rsidRPr="00D22E06" w:rsidRDefault="002106E8" w:rsidP="00947E11">
            <w:pPr>
              <w:jc w:val="center"/>
              <w:rPr>
                <w:szCs w:val="20"/>
              </w:rPr>
            </w:pPr>
            <w:r>
              <w:rPr>
                <w:szCs w:val="20"/>
              </w:rPr>
              <w:t>2.464</w:t>
            </w:r>
          </w:p>
        </w:tc>
      </w:tr>
      <w:tr w:rsidR="00947E11" w:rsidRPr="00D22E06" w:rsidTr="00535EED">
        <w:trPr>
          <w:trHeight w:val="232"/>
        </w:trPr>
        <w:tc>
          <w:tcPr>
            <w:tcW w:w="1165" w:type="dxa"/>
            <w:vMerge/>
            <w:tcBorders>
              <w:right w:val="double" w:sz="4" w:space="0" w:color="auto"/>
            </w:tcBorders>
            <w:vAlign w:val="center"/>
          </w:tcPr>
          <w:p w:rsidR="00947E11" w:rsidRPr="00D22E06" w:rsidRDefault="00947E11" w:rsidP="00947E11">
            <w:pPr>
              <w:jc w:val="center"/>
              <w:rPr>
                <w:szCs w:val="20"/>
              </w:rPr>
            </w:pPr>
          </w:p>
        </w:tc>
        <w:tc>
          <w:tcPr>
            <w:tcW w:w="1170" w:type="dxa"/>
            <w:vMerge w:val="restart"/>
            <w:tcBorders>
              <w:top w:val="double" w:sz="4" w:space="0" w:color="auto"/>
              <w:left w:val="double" w:sz="4" w:space="0" w:color="auto"/>
            </w:tcBorders>
            <w:vAlign w:val="center"/>
          </w:tcPr>
          <w:p w:rsidR="00947E11" w:rsidRDefault="00947E11" w:rsidP="00947E11">
            <w:pPr>
              <w:jc w:val="center"/>
              <w:rPr>
                <w:szCs w:val="20"/>
              </w:rPr>
            </w:pPr>
            <w:r>
              <w:rPr>
                <w:szCs w:val="20"/>
              </w:rPr>
              <w:t xml:space="preserve">4 </w:t>
            </w:r>
            <w:r w:rsidRPr="000F3D75">
              <w:rPr>
                <w:szCs w:val="20"/>
              </w:rPr>
              <w:t>GHz</w:t>
            </w:r>
          </w:p>
          <w:p w:rsidR="00947E11" w:rsidRPr="00D22E06" w:rsidRDefault="00947E11" w:rsidP="00947E11">
            <w:pPr>
              <w:jc w:val="center"/>
              <w:rPr>
                <w:szCs w:val="20"/>
              </w:rPr>
            </w:pPr>
            <w:r>
              <w:rPr>
                <w:szCs w:val="20"/>
              </w:rPr>
              <w:t>(</w:t>
            </w:r>
            <w:proofErr w:type="spellStart"/>
            <w:r>
              <w:rPr>
                <w:szCs w:val="20"/>
              </w:rPr>
              <w:t>Config</w:t>
            </w:r>
            <w:proofErr w:type="spellEnd"/>
            <w:r>
              <w:rPr>
                <w:szCs w:val="20"/>
              </w:rPr>
              <w:t>. B)</w:t>
            </w:r>
          </w:p>
        </w:tc>
        <w:tc>
          <w:tcPr>
            <w:tcW w:w="720" w:type="dxa"/>
            <w:tcBorders>
              <w:top w:val="double" w:sz="4" w:space="0" w:color="auto"/>
              <w:right w:val="double" w:sz="4" w:space="0" w:color="auto"/>
            </w:tcBorders>
            <w:vAlign w:val="center"/>
          </w:tcPr>
          <w:p w:rsidR="00947E11" w:rsidRPr="00D22E06" w:rsidRDefault="00947E11" w:rsidP="00947E11">
            <w:pPr>
              <w:jc w:val="center"/>
              <w:rPr>
                <w:szCs w:val="20"/>
              </w:rPr>
            </w:pPr>
            <w:r>
              <w:rPr>
                <w:szCs w:val="20"/>
              </w:rPr>
              <w:t>15</w:t>
            </w:r>
          </w:p>
        </w:tc>
        <w:tc>
          <w:tcPr>
            <w:tcW w:w="1080" w:type="dxa"/>
            <w:tcBorders>
              <w:top w:val="double" w:sz="4" w:space="0" w:color="auto"/>
              <w:left w:val="double" w:sz="4" w:space="0" w:color="auto"/>
            </w:tcBorders>
            <w:vAlign w:val="center"/>
          </w:tcPr>
          <w:p w:rsidR="00947E11" w:rsidRPr="008E154C" w:rsidRDefault="00947E11" w:rsidP="00947E11">
            <w:pPr>
              <w:jc w:val="center"/>
              <w:rPr>
                <w:szCs w:val="20"/>
              </w:rPr>
            </w:pPr>
            <w:r w:rsidRPr="008E154C">
              <w:rPr>
                <w:szCs w:val="20"/>
              </w:rPr>
              <w:t>7.97</w:t>
            </w:r>
          </w:p>
        </w:tc>
        <w:tc>
          <w:tcPr>
            <w:tcW w:w="1530" w:type="dxa"/>
            <w:vMerge w:val="restart"/>
            <w:tcBorders>
              <w:top w:val="double" w:sz="4" w:space="0" w:color="auto"/>
            </w:tcBorders>
            <w:vAlign w:val="center"/>
          </w:tcPr>
          <w:p w:rsidR="00947E11" w:rsidRDefault="00947E11" w:rsidP="00947E11">
            <w:pPr>
              <w:jc w:val="center"/>
              <w:rPr>
                <w:szCs w:val="20"/>
              </w:rPr>
            </w:pPr>
            <w:r>
              <w:rPr>
                <w:szCs w:val="20"/>
              </w:rPr>
              <w:t>(16,2,2,2,2)</w:t>
            </w:r>
          </w:p>
          <w:p w:rsidR="00947E11" w:rsidRDefault="00947E11" w:rsidP="00947E11">
            <w:pPr>
              <w:jc w:val="center"/>
              <w:rPr>
                <w:szCs w:val="20"/>
              </w:rPr>
            </w:pPr>
            <w:r>
              <w:rPr>
                <w:szCs w:val="20"/>
              </w:rPr>
              <w:t>Single Beam</w:t>
            </w:r>
          </w:p>
          <w:p w:rsidR="00947E11" w:rsidRPr="00D22E06" w:rsidRDefault="00947E11" w:rsidP="00947E11">
            <w:pPr>
              <w:jc w:val="center"/>
              <w:rPr>
                <w:szCs w:val="20"/>
              </w:rPr>
            </w:pPr>
            <w:r>
              <w:rPr>
                <w:szCs w:val="20"/>
              </w:rPr>
              <w:t>100</w:t>
            </w:r>
            <m:oMath>
              <m:r>
                <w:rPr>
                  <w:rFonts w:ascii="Cambria Math" w:hAnsi="Cambria Math"/>
                  <w:szCs w:val="20"/>
                </w:rPr>
                <m:t>°</m:t>
              </m:r>
            </m:oMath>
            <w:r>
              <w:rPr>
                <w:szCs w:val="20"/>
              </w:rPr>
              <w:t xml:space="preserve"> downtilt</w:t>
            </w:r>
          </w:p>
        </w:tc>
        <w:tc>
          <w:tcPr>
            <w:tcW w:w="1080" w:type="dxa"/>
            <w:vMerge/>
            <w:tcBorders>
              <w:top w:val="double" w:sz="4" w:space="0" w:color="auto"/>
            </w:tcBorders>
            <w:vAlign w:val="center"/>
          </w:tcPr>
          <w:p w:rsidR="00947E11" w:rsidRPr="00D22E06" w:rsidRDefault="00947E11" w:rsidP="00947E11">
            <w:pPr>
              <w:jc w:val="center"/>
              <w:rPr>
                <w:szCs w:val="20"/>
              </w:rPr>
            </w:pPr>
          </w:p>
        </w:tc>
        <w:tc>
          <w:tcPr>
            <w:tcW w:w="990" w:type="dxa"/>
            <w:vMerge/>
            <w:tcBorders>
              <w:top w:val="double" w:sz="4" w:space="0" w:color="auto"/>
            </w:tcBorders>
            <w:vAlign w:val="center"/>
          </w:tcPr>
          <w:p w:rsidR="00947E11" w:rsidRPr="00D22E06" w:rsidRDefault="00947E11" w:rsidP="00947E11">
            <w:pPr>
              <w:jc w:val="center"/>
              <w:rPr>
                <w:szCs w:val="20"/>
              </w:rPr>
            </w:pPr>
          </w:p>
        </w:tc>
        <w:tc>
          <w:tcPr>
            <w:tcW w:w="883" w:type="dxa"/>
            <w:vMerge/>
            <w:tcBorders>
              <w:top w:val="double" w:sz="4" w:space="0" w:color="auto"/>
            </w:tcBorders>
            <w:vAlign w:val="center"/>
          </w:tcPr>
          <w:p w:rsidR="00947E11" w:rsidRPr="00D22E06" w:rsidRDefault="00947E11" w:rsidP="00947E11">
            <w:pPr>
              <w:jc w:val="center"/>
              <w:rPr>
                <w:szCs w:val="20"/>
              </w:rPr>
            </w:pPr>
          </w:p>
        </w:tc>
        <w:tc>
          <w:tcPr>
            <w:tcW w:w="1367" w:type="dxa"/>
            <w:gridSpan w:val="2"/>
            <w:tcBorders>
              <w:top w:val="double" w:sz="4" w:space="0" w:color="auto"/>
            </w:tcBorders>
            <w:vAlign w:val="center"/>
          </w:tcPr>
          <w:p w:rsidR="00947E11" w:rsidRPr="00D22E06" w:rsidRDefault="002106E8" w:rsidP="00947E11">
            <w:pPr>
              <w:jc w:val="center"/>
              <w:rPr>
                <w:szCs w:val="20"/>
              </w:rPr>
            </w:pPr>
            <w:r>
              <w:rPr>
                <w:szCs w:val="20"/>
              </w:rPr>
              <w:t>2.750</w:t>
            </w:r>
          </w:p>
        </w:tc>
      </w:tr>
      <w:tr w:rsidR="00947E11" w:rsidRPr="00D22E06" w:rsidTr="00535EED">
        <w:trPr>
          <w:trHeight w:val="465"/>
        </w:trPr>
        <w:tc>
          <w:tcPr>
            <w:tcW w:w="1165" w:type="dxa"/>
            <w:vMerge/>
            <w:tcBorders>
              <w:bottom w:val="double" w:sz="4" w:space="0" w:color="auto"/>
              <w:right w:val="double" w:sz="4" w:space="0" w:color="auto"/>
            </w:tcBorders>
            <w:vAlign w:val="center"/>
          </w:tcPr>
          <w:p w:rsidR="00947E11" w:rsidRPr="00D22E06" w:rsidRDefault="00947E11" w:rsidP="00947E11">
            <w:pPr>
              <w:jc w:val="center"/>
              <w:rPr>
                <w:szCs w:val="20"/>
              </w:rPr>
            </w:pPr>
          </w:p>
        </w:tc>
        <w:tc>
          <w:tcPr>
            <w:tcW w:w="1170" w:type="dxa"/>
            <w:vMerge/>
            <w:tcBorders>
              <w:left w:val="double" w:sz="4" w:space="0" w:color="auto"/>
              <w:bottom w:val="double" w:sz="4" w:space="0" w:color="auto"/>
            </w:tcBorders>
            <w:vAlign w:val="center"/>
          </w:tcPr>
          <w:p w:rsidR="00947E11" w:rsidRPr="00D22E06" w:rsidRDefault="00947E11" w:rsidP="00947E11">
            <w:pPr>
              <w:jc w:val="center"/>
              <w:rPr>
                <w:szCs w:val="20"/>
              </w:rPr>
            </w:pPr>
          </w:p>
        </w:tc>
        <w:tc>
          <w:tcPr>
            <w:tcW w:w="720" w:type="dxa"/>
            <w:tcBorders>
              <w:bottom w:val="double" w:sz="4" w:space="0" w:color="auto"/>
              <w:right w:val="double" w:sz="4" w:space="0" w:color="auto"/>
            </w:tcBorders>
            <w:vAlign w:val="center"/>
          </w:tcPr>
          <w:p w:rsidR="00947E11" w:rsidRPr="00D22E06" w:rsidRDefault="00947E11" w:rsidP="00947E11">
            <w:pPr>
              <w:jc w:val="center"/>
              <w:rPr>
                <w:szCs w:val="20"/>
              </w:rPr>
            </w:pPr>
            <w:r>
              <w:rPr>
                <w:szCs w:val="20"/>
              </w:rPr>
              <w:t>30</w:t>
            </w:r>
          </w:p>
        </w:tc>
        <w:tc>
          <w:tcPr>
            <w:tcW w:w="1080" w:type="dxa"/>
            <w:tcBorders>
              <w:left w:val="double" w:sz="4" w:space="0" w:color="auto"/>
              <w:bottom w:val="double" w:sz="4" w:space="0" w:color="auto"/>
            </w:tcBorders>
            <w:vAlign w:val="center"/>
          </w:tcPr>
          <w:p w:rsidR="00947E11" w:rsidRPr="008E154C" w:rsidRDefault="00947E11" w:rsidP="00947E11">
            <w:pPr>
              <w:jc w:val="center"/>
              <w:rPr>
                <w:szCs w:val="20"/>
              </w:rPr>
            </w:pPr>
            <w:r w:rsidRPr="008E154C">
              <w:rPr>
                <w:szCs w:val="20"/>
              </w:rPr>
              <w:t>7.1</w:t>
            </w:r>
          </w:p>
        </w:tc>
        <w:tc>
          <w:tcPr>
            <w:tcW w:w="1530" w:type="dxa"/>
            <w:vMerge/>
            <w:tcBorders>
              <w:bottom w:val="double" w:sz="4" w:space="0" w:color="auto"/>
            </w:tcBorders>
            <w:vAlign w:val="center"/>
          </w:tcPr>
          <w:p w:rsidR="00947E11" w:rsidRPr="00D22E06" w:rsidRDefault="00947E11" w:rsidP="00947E11">
            <w:pPr>
              <w:jc w:val="center"/>
              <w:rPr>
                <w:szCs w:val="20"/>
              </w:rPr>
            </w:pPr>
          </w:p>
        </w:tc>
        <w:tc>
          <w:tcPr>
            <w:tcW w:w="1080" w:type="dxa"/>
            <w:vMerge/>
            <w:tcBorders>
              <w:bottom w:val="double" w:sz="4" w:space="0" w:color="auto"/>
            </w:tcBorders>
            <w:vAlign w:val="center"/>
          </w:tcPr>
          <w:p w:rsidR="00947E11" w:rsidRPr="00D22E06" w:rsidRDefault="00947E11" w:rsidP="00947E11">
            <w:pPr>
              <w:jc w:val="center"/>
              <w:rPr>
                <w:szCs w:val="20"/>
              </w:rPr>
            </w:pPr>
          </w:p>
        </w:tc>
        <w:tc>
          <w:tcPr>
            <w:tcW w:w="990" w:type="dxa"/>
            <w:vMerge/>
            <w:vAlign w:val="center"/>
          </w:tcPr>
          <w:p w:rsidR="00947E11" w:rsidRPr="00D22E06" w:rsidRDefault="00947E11" w:rsidP="00947E11">
            <w:pPr>
              <w:jc w:val="center"/>
              <w:rPr>
                <w:szCs w:val="20"/>
              </w:rPr>
            </w:pPr>
          </w:p>
        </w:tc>
        <w:tc>
          <w:tcPr>
            <w:tcW w:w="883" w:type="dxa"/>
            <w:vMerge/>
            <w:vAlign w:val="center"/>
          </w:tcPr>
          <w:p w:rsidR="00947E11" w:rsidRPr="00D22E06" w:rsidRDefault="00947E11" w:rsidP="00947E11">
            <w:pPr>
              <w:jc w:val="center"/>
              <w:rPr>
                <w:szCs w:val="20"/>
              </w:rPr>
            </w:pPr>
          </w:p>
        </w:tc>
        <w:tc>
          <w:tcPr>
            <w:tcW w:w="1367" w:type="dxa"/>
            <w:gridSpan w:val="2"/>
            <w:tcBorders>
              <w:bottom w:val="thinThickSmallGap" w:sz="12" w:space="0" w:color="auto"/>
            </w:tcBorders>
            <w:vAlign w:val="center"/>
          </w:tcPr>
          <w:p w:rsidR="00947E11" w:rsidRPr="00D22E06" w:rsidRDefault="002106E8" w:rsidP="00947E11">
            <w:pPr>
              <w:jc w:val="center"/>
              <w:rPr>
                <w:szCs w:val="20"/>
              </w:rPr>
            </w:pPr>
            <w:r>
              <w:rPr>
                <w:szCs w:val="20"/>
              </w:rPr>
              <w:t>2.462</w:t>
            </w:r>
          </w:p>
        </w:tc>
      </w:tr>
      <w:tr w:rsidR="00947E11" w:rsidRPr="00D22E06" w:rsidTr="00535EED">
        <w:trPr>
          <w:trHeight w:val="211"/>
        </w:trPr>
        <w:tc>
          <w:tcPr>
            <w:tcW w:w="1165" w:type="dxa"/>
            <w:vMerge w:val="restart"/>
            <w:tcBorders>
              <w:top w:val="thinThickSmallGap" w:sz="12" w:space="0" w:color="auto"/>
              <w:right w:val="double" w:sz="4" w:space="0" w:color="auto"/>
            </w:tcBorders>
            <w:vAlign w:val="center"/>
          </w:tcPr>
          <w:p w:rsidR="00947E11" w:rsidRDefault="00947E11" w:rsidP="00947E11">
            <w:pPr>
              <w:jc w:val="center"/>
              <w:rPr>
                <w:szCs w:val="20"/>
              </w:rPr>
            </w:pPr>
            <w:r>
              <w:rPr>
                <w:szCs w:val="20"/>
              </w:rPr>
              <w:t>Rural Macro</w:t>
            </w:r>
          </w:p>
          <w:p w:rsidR="00947E11" w:rsidRDefault="00947E11" w:rsidP="00947E11">
            <w:pPr>
              <w:jc w:val="center"/>
              <w:rPr>
                <w:szCs w:val="20"/>
              </w:rPr>
            </w:pPr>
          </w:p>
          <w:p w:rsidR="00947E11" w:rsidRPr="00D22E06" w:rsidRDefault="00947E11" w:rsidP="00947E11">
            <w:pPr>
              <w:jc w:val="center"/>
              <w:rPr>
                <w:szCs w:val="20"/>
              </w:rPr>
            </w:pPr>
            <w:r>
              <w:rPr>
                <w:szCs w:val="20"/>
              </w:rPr>
              <w:t>500 km/</w:t>
            </w:r>
            <w:proofErr w:type="spellStart"/>
            <w:r>
              <w:rPr>
                <w:szCs w:val="20"/>
              </w:rPr>
              <w:t>hr</w:t>
            </w:r>
            <w:proofErr w:type="spellEnd"/>
          </w:p>
        </w:tc>
        <w:tc>
          <w:tcPr>
            <w:tcW w:w="1170" w:type="dxa"/>
            <w:vMerge w:val="restart"/>
            <w:tcBorders>
              <w:top w:val="thinThickSmallGap" w:sz="12" w:space="0" w:color="auto"/>
              <w:left w:val="double" w:sz="4" w:space="0" w:color="auto"/>
            </w:tcBorders>
            <w:vAlign w:val="center"/>
          </w:tcPr>
          <w:p w:rsidR="00947E11" w:rsidRDefault="00947E11" w:rsidP="00947E11">
            <w:pPr>
              <w:jc w:val="center"/>
              <w:rPr>
                <w:szCs w:val="20"/>
              </w:rPr>
            </w:pPr>
            <w:r>
              <w:rPr>
                <w:szCs w:val="20"/>
              </w:rPr>
              <w:t>700 MHz</w:t>
            </w:r>
          </w:p>
          <w:p w:rsidR="00947E11" w:rsidRPr="00D22E06" w:rsidRDefault="00947E11" w:rsidP="00947E11">
            <w:pPr>
              <w:jc w:val="center"/>
              <w:rPr>
                <w:szCs w:val="20"/>
              </w:rPr>
            </w:pPr>
            <w:r>
              <w:rPr>
                <w:szCs w:val="20"/>
              </w:rPr>
              <w:t>(</w:t>
            </w:r>
            <w:proofErr w:type="spellStart"/>
            <w:r>
              <w:rPr>
                <w:szCs w:val="20"/>
              </w:rPr>
              <w:t>Config</w:t>
            </w:r>
            <w:proofErr w:type="spellEnd"/>
            <w:r>
              <w:rPr>
                <w:szCs w:val="20"/>
              </w:rPr>
              <w:t>. A)</w:t>
            </w:r>
          </w:p>
        </w:tc>
        <w:tc>
          <w:tcPr>
            <w:tcW w:w="720" w:type="dxa"/>
            <w:tcBorders>
              <w:top w:val="thinThickSmallGap" w:sz="12" w:space="0" w:color="auto"/>
              <w:right w:val="double" w:sz="4" w:space="0" w:color="auto"/>
            </w:tcBorders>
            <w:vAlign w:val="center"/>
          </w:tcPr>
          <w:p w:rsidR="00947E11" w:rsidRPr="00D22E06" w:rsidRDefault="00947E11" w:rsidP="00947E11">
            <w:pPr>
              <w:jc w:val="center"/>
              <w:rPr>
                <w:szCs w:val="20"/>
              </w:rPr>
            </w:pPr>
            <w:r>
              <w:rPr>
                <w:szCs w:val="20"/>
              </w:rPr>
              <w:t>15</w:t>
            </w:r>
          </w:p>
        </w:tc>
        <w:tc>
          <w:tcPr>
            <w:tcW w:w="1080" w:type="dxa"/>
            <w:tcBorders>
              <w:top w:val="thinThickSmallGap" w:sz="12" w:space="0" w:color="auto"/>
              <w:left w:val="double" w:sz="4" w:space="0" w:color="auto"/>
            </w:tcBorders>
            <w:vAlign w:val="center"/>
          </w:tcPr>
          <w:p w:rsidR="00947E11" w:rsidRPr="008E154C" w:rsidRDefault="00947E11" w:rsidP="00947E11">
            <w:pPr>
              <w:jc w:val="center"/>
              <w:rPr>
                <w:szCs w:val="20"/>
              </w:rPr>
            </w:pPr>
            <w:r w:rsidRPr="008E154C">
              <w:rPr>
                <w:szCs w:val="20"/>
              </w:rPr>
              <w:t>7.34</w:t>
            </w:r>
          </w:p>
        </w:tc>
        <w:tc>
          <w:tcPr>
            <w:tcW w:w="1530" w:type="dxa"/>
            <w:vMerge w:val="restart"/>
            <w:tcBorders>
              <w:top w:val="thinThickSmallGap" w:sz="12" w:space="0" w:color="auto"/>
            </w:tcBorders>
            <w:vAlign w:val="center"/>
          </w:tcPr>
          <w:p w:rsidR="00947E11" w:rsidRDefault="00947E11" w:rsidP="00947E11">
            <w:pPr>
              <w:jc w:val="center"/>
              <w:rPr>
                <w:szCs w:val="20"/>
              </w:rPr>
            </w:pPr>
            <w:r>
              <w:rPr>
                <w:szCs w:val="20"/>
              </w:rPr>
              <w:t>(8,2,2,2,2)</w:t>
            </w:r>
          </w:p>
          <w:p w:rsidR="00947E11" w:rsidRDefault="00947E11" w:rsidP="00947E11">
            <w:pPr>
              <w:jc w:val="center"/>
              <w:rPr>
                <w:szCs w:val="20"/>
              </w:rPr>
            </w:pPr>
            <w:r>
              <w:rPr>
                <w:szCs w:val="20"/>
              </w:rPr>
              <w:t>Single Beam</w:t>
            </w:r>
          </w:p>
          <w:p w:rsidR="00947E11" w:rsidRPr="00D22E06" w:rsidRDefault="00947E11" w:rsidP="00947E11">
            <w:pPr>
              <w:jc w:val="center"/>
              <w:rPr>
                <w:szCs w:val="20"/>
              </w:rPr>
            </w:pPr>
            <w:r>
              <w:rPr>
                <w:szCs w:val="20"/>
              </w:rPr>
              <w:t>100</w:t>
            </w:r>
            <m:oMath>
              <m:r>
                <w:rPr>
                  <w:rFonts w:ascii="Cambria Math" w:hAnsi="Cambria Math"/>
                  <w:szCs w:val="20"/>
                </w:rPr>
                <m:t>°</m:t>
              </m:r>
            </m:oMath>
            <w:r>
              <w:rPr>
                <w:szCs w:val="20"/>
              </w:rPr>
              <w:t xml:space="preserve"> downtilt</w:t>
            </w:r>
          </w:p>
        </w:tc>
        <w:tc>
          <w:tcPr>
            <w:tcW w:w="1080" w:type="dxa"/>
            <w:vMerge w:val="restart"/>
            <w:tcBorders>
              <w:top w:val="thinThickSmallGap" w:sz="12" w:space="0" w:color="auto"/>
            </w:tcBorders>
            <w:vAlign w:val="center"/>
          </w:tcPr>
          <w:p w:rsidR="00947E11" w:rsidRDefault="00947E11" w:rsidP="00947E11">
            <w:pPr>
              <w:jc w:val="center"/>
              <w:rPr>
                <w:szCs w:val="20"/>
              </w:rPr>
            </w:pPr>
          </w:p>
          <w:p w:rsidR="00947E11" w:rsidRPr="00D22E06" w:rsidRDefault="00947E11" w:rsidP="00947E11">
            <w:pPr>
              <w:jc w:val="center"/>
              <w:rPr>
                <w:szCs w:val="20"/>
              </w:rPr>
            </w:pPr>
            <w:r>
              <w:rPr>
                <w:szCs w:val="20"/>
              </w:rPr>
              <w:t>(0.9,-90)</w:t>
            </w:r>
          </w:p>
        </w:tc>
        <w:tc>
          <w:tcPr>
            <w:tcW w:w="990" w:type="dxa"/>
            <w:vMerge/>
            <w:vAlign w:val="center"/>
          </w:tcPr>
          <w:p w:rsidR="00947E11" w:rsidRDefault="00947E11" w:rsidP="00947E11">
            <w:pPr>
              <w:jc w:val="center"/>
              <w:rPr>
                <w:szCs w:val="20"/>
              </w:rPr>
            </w:pPr>
          </w:p>
        </w:tc>
        <w:tc>
          <w:tcPr>
            <w:tcW w:w="883" w:type="dxa"/>
            <w:vMerge/>
            <w:vAlign w:val="center"/>
          </w:tcPr>
          <w:p w:rsidR="00947E11" w:rsidRDefault="00947E11" w:rsidP="00947E11">
            <w:pPr>
              <w:jc w:val="center"/>
              <w:rPr>
                <w:szCs w:val="20"/>
              </w:rPr>
            </w:pPr>
          </w:p>
        </w:tc>
        <w:tc>
          <w:tcPr>
            <w:tcW w:w="1367" w:type="dxa"/>
            <w:gridSpan w:val="2"/>
            <w:tcBorders>
              <w:top w:val="thinThickSmallGap" w:sz="12" w:space="0" w:color="auto"/>
            </w:tcBorders>
            <w:vAlign w:val="center"/>
          </w:tcPr>
          <w:p w:rsidR="00947E11" w:rsidRDefault="002106E8" w:rsidP="00947E11">
            <w:pPr>
              <w:jc w:val="center"/>
              <w:rPr>
                <w:szCs w:val="20"/>
              </w:rPr>
            </w:pPr>
            <w:r>
              <w:rPr>
                <w:szCs w:val="20"/>
              </w:rPr>
              <w:t>2.730</w:t>
            </w:r>
          </w:p>
        </w:tc>
      </w:tr>
      <w:tr w:rsidR="00947E11" w:rsidRPr="00D22E06" w:rsidTr="00535EED">
        <w:trPr>
          <w:trHeight w:val="465"/>
        </w:trPr>
        <w:tc>
          <w:tcPr>
            <w:tcW w:w="1165" w:type="dxa"/>
            <w:vMerge/>
            <w:tcBorders>
              <w:right w:val="double" w:sz="4" w:space="0" w:color="auto"/>
            </w:tcBorders>
            <w:vAlign w:val="center"/>
          </w:tcPr>
          <w:p w:rsidR="00947E11" w:rsidRPr="00D22E06" w:rsidRDefault="00947E11" w:rsidP="00947E11">
            <w:pPr>
              <w:jc w:val="center"/>
              <w:rPr>
                <w:szCs w:val="20"/>
              </w:rPr>
            </w:pPr>
          </w:p>
        </w:tc>
        <w:tc>
          <w:tcPr>
            <w:tcW w:w="1170" w:type="dxa"/>
            <w:vMerge/>
            <w:tcBorders>
              <w:left w:val="double" w:sz="4" w:space="0" w:color="auto"/>
              <w:bottom w:val="double" w:sz="4" w:space="0" w:color="auto"/>
            </w:tcBorders>
            <w:vAlign w:val="center"/>
          </w:tcPr>
          <w:p w:rsidR="00947E11" w:rsidRPr="00D22E06" w:rsidRDefault="00947E11" w:rsidP="00947E11">
            <w:pPr>
              <w:jc w:val="center"/>
              <w:rPr>
                <w:szCs w:val="20"/>
              </w:rPr>
            </w:pPr>
          </w:p>
        </w:tc>
        <w:tc>
          <w:tcPr>
            <w:tcW w:w="720" w:type="dxa"/>
            <w:tcBorders>
              <w:bottom w:val="double" w:sz="4" w:space="0" w:color="auto"/>
              <w:right w:val="double" w:sz="4" w:space="0" w:color="auto"/>
            </w:tcBorders>
            <w:vAlign w:val="center"/>
          </w:tcPr>
          <w:p w:rsidR="00947E11" w:rsidRPr="00D22E06" w:rsidRDefault="00947E11" w:rsidP="00947E11">
            <w:pPr>
              <w:jc w:val="center"/>
              <w:rPr>
                <w:szCs w:val="20"/>
              </w:rPr>
            </w:pPr>
            <w:r>
              <w:rPr>
                <w:szCs w:val="20"/>
              </w:rPr>
              <w:t>30</w:t>
            </w:r>
          </w:p>
        </w:tc>
        <w:tc>
          <w:tcPr>
            <w:tcW w:w="1080" w:type="dxa"/>
            <w:tcBorders>
              <w:left w:val="double" w:sz="4" w:space="0" w:color="auto"/>
              <w:bottom w:val="double" w:sz="4" w:space="0" w:color="auto"/>
            </w:tcBorders>
            <w:vAlign w:val="center"/>
          </w:tcPr>
          <w:p w:rsidR="00947E11" w:rsidRPr="008E154C" w:rsidRDefault="00947E11" w:rsidP="00947E11">
            <w:pPr>
              <w:jc w:val="center"/>
              <w:rPr>
                <w:szCs w:val="20"/>
              </w:rPr>
            </w:pPr>
            <w:r w:rsidRPr="008E154C">
              <w:rPr>
                <w:szCs w:val="20"/>
              </w:rPr>
              <w:t>7.17</w:t>
            </w:r>
          </w:p>
        </w:tc>
        <w:tc>
          <w:tcPr>
            <w:tcW w:w="1530" w:type="dxa"/>
            <w:vMerge/>
            <w:tcBorders>
              <w:bottom w:val="double" w:sz="4" w:space="0" w:color="auto"/>
            </w:tcBorders>
            <w:vAlign w:val="center"/>
          </w:tcPr>
          <w:p w:rsidR="00947E11" w:rsidRPr="00D22E06" w:rsidRDefault="00947E11" w:rsidP="00947E11">
            <w:pPr>
              <w:jc w:val="center"/>
              <w:rPr>
                <w:szCs w:val="20"/>
              </w:rPr>
            </w:pPr>
          </w:p>
        </w:tc>
        <w:tc>
          <w:tcPr>
            <w:tcW w:w="1080" w:type="dxa"/>
            <w:vMerge/>
            <w:tcBorders>
              <w:bottom w:val="double" w:sz="4" w:space="0" w:color="auto"/>
            </w:tcBorders>
            <w:vAlign w:val="center"/>
          </w:tcPr>
          <w:p w:rsidR="00947E11" w:rsidRPr="00D22E06" w:rsidRDefault="00947E11" w:rsidP="00947E11">
            <w:pPr>
              <w:jc w:val="center"/>
              <w:rPr>
                <w:szCs w:val="20"/>
              </w:rPr>
            </w:pPr>
          </w:p>
        </w:tc>
        <w:tc>
          <w:tcPr>
            <w:tcW w:w="990" w:type="dxa"/>
            <w:vMerge/>
            <w:tcBorders>
              <w:bottom w:val="double" w:sz="4" w:space="0" w:color="auto"/>
            </w:tcBorders>
            <w:vAlign w:val="center"/>
          </w:tcPr>
          <w:p w:rsidR="00947E11" w:rsidRPr="00D22E06" w:rsidRDefault="00947E11" w:rsidP="00947E11">
            <w:pPr>
              <w:jc w:val="center"/>
              <w:rPr>
                <w:szCs w:val="20"/>
              </w:rPr>
            </w:pPr>
          </w:p>
        </w:tc>
        <w:tc>
          <w:tcPr>
            <w:tcW w:w="883" w:type="dxa"/>
            <w:vMerge/>
            <w:tcBorders>
              <w:bottom w:val="double" w:sz="4" w:space="0" w:color="auto"/>
            </w:tcBorders>
            <w:vAlign w:val="center"/>
          </w:tcPr>
          <w:p w:rsidR="00947E11" w:rsidRPr="00D22E06" w:rsidRDefault="00947E11" w:rsidP="00947E11">
            <w:pPr>
              <w:jc w:val="center"/>
              <w:rPr>
                <w:szCs w:val="20"/>
              </w:rPr>
            </w:pPr>
          </w:p>
        </w:tc>
        <w:tc>
          <w:tcPr>
            <w:tcW w:w="1367" w:type="dxa"/>
            <w:gridSpan w:val="2"/>
            <w:tcBorders>
              <w:bottom w:val="double" w:sz="4" w:space="0" w:color="auto"/>
            </w:tcBorders>
            <w:vAlign w:val="center"/>
          </w:tcPr>
          <w:p w:rsidR="00947E11" w:rsidRPr="00D22E06" w:rsidRDefault="002106E8" w:rsidP="00947E11">
            <w:pPr>
              <w:jc w:val="center"/>
              <w:rPr>
                <w:szCs w:val="20"/>
              </w:rPr>
            </w:pPr>
            <w:r>
              <w:rPr>
                <w:szCs w:val="20"/>
              </w:rPr>
              <w:t>2.463</w:t>
            </w:r>
          </w:p>
        </w:tc>
      </w:tr>
      <w:tr w:rsidR="00947E11" w:rsidRPr="00D22E06" w:rsidTr="00535EED">
        <w:trPr>
          <w:trHeight w:val="232"/>
        </w:trPr>
        <w:tc>
          <w:tcPr>
            <w:tcW w:w="1165" w:type="dxa"/>
            <w:vMerge/>
            <w:tcBorders>
              <w:right w:val="double" w:sz="4" w:space="0" w:color="auto"/>
            </w:tcBorders>
            <w:vAlign w:val="center"/>
          </w:tcPr>
          <w:p w:rsidR="00947E11" w:rsidRPr="00D22E06" w:rsidRDefault="00947E11" w:rsidP="00947E11">
            <w:pPr>
              <w:jc w:val="center"/>
              <w:rPr>
                <w:szCs w:val="20"/>
              </w:rPr>
            </w:pPr>
          </w:p>
        </w:tc>
        <w:tc>
          <w:tcPr>
            <w:tcW w:w="1170" w:type="dxa"/>
            <w:vMerge w:val="restart"/>
            <w:tcBorders>
              <w:top w:val="double" w:sz="4" w:space="0" w:color="auto"/>
              <w:left w:val="double" w:sz="4" w:space="0" w:color="auto"/>
            </w:tcBorders>
            <w:vAlign w:val="center"/>
          </w:tcPr>
          <w:p w:rsidR="00947E11" w:rsidRDefault="00947E11" w:rsidP="00947E11">
            <w:pPr>
              <w:jc w:val="center"/>
              <w:rPr>
                <w:szCs w:val="20"/>
              </w:rPr>
            </w:pPr>
            <w:r>
              <w:rPr>
                <w:szCs w:val="20"/>
              </w:rPr>
              <w:t xml:space="preserve">4 </w:t>
            </w:r>
            <w:r w:rsidRPr="000F3D75">
              <w:rPr>
                <w:szCs w:val="20"/>
              </w:rPr>
              <w:t>GHz</w:t>
            </w:r>
          </w:p>
          <w:p w:rsidR="00947E11" w:rsidRPr="00D22E06" w:rsidRDefault="00947E11" w:rsidP="00947E11">
            <w:pPr>
              <w:jc w:val="center"/>
              <w:rPr>
                <w:szCs w:val="20"/>
              </w:rPr>
            </w:pPr>
            <w:r>
              <w:rPr>
                <w:szCs w:val="20"/>
              </w:rPr>
              <w:t>(</w:t>
            </w:r>
            <w:proofErr w:type="spellStart"/>
            <w:r>
              <w:rPr>
                <w:szCs w:val="20"/>
              </w:rPr>
              <w:t>Config</w:t>
            </w:r>
            <w:proofErr w:type="spellEnd"/>
            <w:r>
              <w:rPr>
                <w:szCs w:val="20"/>
              </w:rPr>
              <w:t>. B)</w:t>
            </w:r>
          </w:p>
        </w:tc>
        <w:tc>
          <w:tcPr>
            <w:tcW w:w="720" w:type="dxa"/>
            <w:tcBorders>
              <w:top w:val="double" w:sz="4" w:space="0" w:color="auto"/>
              <w:right w:val="double" w:sz="4" w:space="0" w:color="auto"/>
            </w:tcBorders>
            <w:vAlign w:val="center"/>
          </w:tcPr>
          <w:p w:rsidR="00947E11" w:rsidRPr="00D22E06" w:rsidRDefault="00947E11" w:rsidP="00947E11">
            <w:pPr>
              <w:jc w:val="center"/>
              <w:rPr>
                <w:szCs w:val="20"/>
              </w:rPr>
            </w:pPr>
            <w:r>
              <w:rPr>
                <w:szCs w:val="20"/>
              </w:rPr>
              <w:t>15</w:t>
            </w:r>
          </w:p>
        </w:tc>
        <w:tc>
          <w:tcPr>
            <w:tcW w:w="1080" w:type="dxa"/>
            <w:tcBorders>
              <w:top w:val="double" w:sz="4" w:space="0" w:color="auto"/>
              <w:left w:val="double" w:sz="4" w:space="0" w:color="auto"/>
            </w:tcBorders>
            <w:vAlign w:val="center"/>
          </w:tcPr>
          <w:p w:rsidR="00947E11" w:rsidRPr="008E154C" w:rsidRDefault="00947E11" w:rsidP="00947E11">
            <w:pPr>
              <w:jc w:val="center"/>
              <w:rPr>
                <w:szCs w:val="20"/>
              </w:rPr>
            </w:pPr>
            <w:r w:rsidRPr="008E154C">
              <w:rPr>
                <w:szCs w:val="20"/>
              </w:rPr>
              <w:t>7.97</w:t>
            </w:r>
          </w:p>
        </w:tc>
        <w:tc>
          <w:tcPr>
            <w:tcW w:w="1530" w:type="dxa"/>
            <w:vMerge w:val="restart"/>
            <w:tcBorders>
              <w:top w:val="double" w:sz="4" w:space="0" w:color="auto"/>
            </w:tcBorders>
            <w:vAlign w:val="center"/>
          </w:tcPr>
          <w:p w:rsidR="00947E11" w:rsidRDefault="00947E11" w:rsidP="00947E11">
            <w:pPr>
              <w:jc w:val="center"/>
              <w:rPr>
                <w:szCs w:val="20"/>
              </w:rPr>
            </w:pPr>
            <w:r>
              <w:rPr>
                <w:szCs w:val="20"/>
              </w:rPr>
              <w:t>(16,2,2,2,2)</w:t>
            </w:r>
          </w:p>
          <w:p w:rsidR="00947E11" w:rsidRDefault="00947E11" w:rsidP="00947E11">
            <w:pPr>
              <w:jc w:val="center"/>
              <w:rPr>
                <w:szCs w:val="20"/>
              </w:rPr>
            </w:pPr>
            <w:r>
              <w:rPr>
                <w:szCs w:val="20"/>
              </w:rPr>
              <w:t>Single Beam</w:t>
            </w:r>
          </w:p>
          <w:p w:rsidR="00947E11" w:rsidRPr="00D22E06" w:rsidRDefault="00947E11" w:rsidP="00947E11">
            <w:pPr>
              <w:jc w:val="center"/>
              <w:rPr>
                <w:szCs w:val="20"/>
              </w:rPr>
            </w:pPr>
            <w:r>
              <w:rPr>
                <w:szCs w:val="20"/>
              </w:rPr>
              <w:t>100</w:t>
            </w:r>
            <m:oMath>
              <m:r>
                <w:rPr>
                  <w:rFonts w:ascii="Cambria Math" w:hAnsi="Cambria Math"/>
                  <w:szCs w:val="20"/>
                </w:rPr>
                <m:t>°</m:t>
              </m:r>
            </m:oMath>
            <w:r>
              <w:rPr>
                <w:szCs w:val="20"/>
              </w:rPr>
              <w:t xml:space="preserve"> downtilt</w:t>
            </w:r>
          </w:p>
        </w:tc>
        <w:tc>
          <w:tcPr>
            <w:tcW w:w="1080" w:type="dxa"/>
            <w:vMerge/>
            <w:tcBorders>
              <w:top w:val="double" w:sz="4" w:space="0" w:color="auto"/>
            </w:tcBorders>
            <w:vAlign w:val="center"/>
          </w:tcPr>
          <w:p w:rsidR="00947E11" w:rsidRPr="00D22E06" w:rsidRDefault="00947E11" w:rsidP="00947E11">
            <w:pPr>
              <w:jc w:val="center"/>
              <w:rPr>
                <w:szCs w:val="20"/>
              </w:rPr>
            </w:pPr>
          </w:p>
        </w:tc>
        <w:tc>
          <w:tcPr>
            <w:tcW w:w="990" w:type="dxa"/>
            <w:vMerge/>
            <w:tcBorders>
              <w:top w:val="double" w:sz="4" w:space="0" w:color="auto"/>
            </w:tcBorders>
            <w:vAlign w:val="center"/>
          </w:tcPr>
          <w:p w:rsidR="00947E11" w:rsidRPr="00D22E06" w:rsidRDefault="00947E11" w:rsidP="00947E11">
            <w:pPr>
              <w:jc w:val="center"/>
              <w:rPr>
                <w:szCs w:val="20"/>
              </w:rPr>
            </w:pPr>
          </w:p>
        </w:tc>
        <w:tc>
          <w:tcPr>
            <w:tcW w:w="883" w:type="dxa"/>
            <w:vMerge/>
            <w:tcBorders>
              <w:top w:val="double" w:sz="4" w:space="0" w:color="auto"/>
            </w:tcBorders>
            <w:vAlign w:val="center"/>
          </w:tcPr>
          <w:p w:rsidR="00947E11" w:rsidRPr="00D22E06" w:rsidRDefault="00947E11" w:rsidP="00947E11">
            <w:pPr>
              <w:jc w:val="center"/>
              <w:rPr>
                <w:szCs w:val="20"/>
              </w:rPr>
            </w:pPr>
          </w:p>
        </w:tc>
        <w:tc>
          <w:tcPr>
            <w:tcW w:w="1367" w:type="dxa"/>
            <w:gridSpan w:val="2"/>
            <w:tcBorders>
              <w:top w:val="double" w:sz="4" w:space="0" w:color="auto"/>
            </w:tcBorders>
            <w:vAlign w:val="center"/>
          </w:tcPr>
          <w:p w:rsidR="00947E11" w:rsidRPr="00D22E06" w:rsidRDefault="002106E8" w:rsidP="00947E11">
            <w:pPr>
              <w:jc w:val="center"/>
              <w:rPr>
                <w:szCs w:val="20"/>
              </w:rPr>
            </w:pPr>
            <w:r>
              <w:rPr>
                <w:szCs w:val="20"/>
              </w:rPr>
              <w:t>2.093</w:t>
            </w:r>
          </w:p>
        </w:tc>
      </w:tr>
      <w:tr w:rsidR="00947E11" w:rsidRPr="00D22E06" w:rsidTr="00535EED">
        <w:trPr>
          <w:trHeight w:val="444"/>
        </w:trPr>
        <w:tc>
          <w:tcPr>
            <w:tcW w:w="1165" w:type="dxa"/>
            <w:vMerge/>
            <w:tcBorders>
              <w:bottom w:val="thinThickSmallGap" w:sz="12" w:space="0" w:color="auto"/>
              <w:right w:val="double" w:sz="4" w:space="0" w:color="auto"/>
            </w:tcBorders>
            <w:vAlign w:val="center"/>
          </w:tcPr>
          <w:p w:rsidR="00947E11" w:rsidRPr="00D22E06" w:rsidRDefault="00947E11" w:rsidP="00947E11">
            <w:pPr>
              <w:jc w:val="center"/>
              <w:rPr>
                <w:szCs w:val="20"/>
              </w:rPr>
            </w:pPr>
          </w:p>
        </w:tc>
        <w:tc>
          <w:tcPr>
            <w:tcW w:w="1170" w:type="dxa"/>
            <w:vMerge/>
            <w:tcBorders>
              <w:left w:val="double" w:sz="4" w:space="0" w:color="auto"/>
              <w:bottom w:val="thinThickSmallGap" w:sz="12" w:space="0" w:color="auto"/>
            </w:tcBorders>
            <w:vAlign w:val="center"/>
          </w:tcPr>
          <w:p w:rsidR="00947E11" w:rsidRPr="00D22E06" w:rsidRDefault="00947E11" w:rsidP="00947E11">
            <w:pPr>
              <w:jc w:val="center"/>
              <w:rPr>
                <w:szCs w:val="20"/>
              </w:rPr>
            </w:pPr>
          </w:p>
        </w:tc>
        <w:tc>
          <w:tcPr>
            <w:tcW w:w="720" w:type="dxa"/>
            <w:tcBorders>
              <w:bottom w:val="thinThickSmallGap" w:sz="12" w:space="0" w:color="auto"/>
              <w:right w:val="double" w:sz="4" w:space="0" w:color="auto"/>
            </w:tcBorders>
            <w:vAlign w:val="center"/>
          </w:tcPr>
          <w:p w:rsidR="00947E11" w:rsidRPr="00D22E06" w:rsidRDefault="00947E11" w:rsidP="00947E11">
            <w:pPr>
              <w:jc w:val="center"/>
              <w:rPr>
                <w:szCs w:val="20"/>
              </w:rPr>
            </w:pPr>
            <w:r>
              <w:rPr>
                <w:szCs w:val="20"/>
              </w:rPr>
              <w:t>30</w:t>
            </w:r>
          </w:p>
        </w:tc>
        <w:tc>
          <w:tcPr>
            <w:tcW w:w="1080" w:type="dxa"/>
            <w:tcBorders>
              <w:left w:val="double" w:sz="4" w:space="0" w:color="auto"/>
              <w:bottom w:val="thinThickSmallGap" w:sz="12" w:space="0" w:color="auto"/>
            </w:tcBorders>
            <w:vAlign w:val="center"/>
          </w:tcPr>
          <w:p w:rsidR="00947E11" w:rsidRPr="008E154C" w:rsidRDefault="00947E11" w:rsidP="00947E11">
            <w:pPr>
              <w:jc w:val="center"/>
              <w:rPr>
                <w:szCs w:val="20"/>
              </w:rPr>
            </w:pPr>
            <w:r w:rsidRPr="008E154C">
              <w:rPr>
                <w:szCs w:val="20"/>
              </w:rPr>
              <w:t>7.1</w:t>
            </w:r>
          </w:p>
        </w:tc>
        <w:tc>
          <w:tcPr>
            <w:tcW w:w="1530" w:type="dxa"/>
            <w:vMerge/>
            <w:tcBorders>
              <w:bottom w:val="thinThickSmallGap" w:sz="12" w:space="0" w:color="auto"/>
            </w:tcBorders>
            <w:vAlign w:val="center"/>
          </w:tcPr>
          <w:p w:rsidR="00947E11" w:rsidRPr="00D22E06" w:rsidRDefault="00947E11" w:rsidP="00947E11">
            <w:pPr>
              <w:jc w:val="center"/>
              <w:rPr>
                <w:szCs w:val="20"/>
              </w:rPr>
            </w:pPr>
          </w:p>
        </w:tc>
        <w:tc>
          <w:tcPr>
            <w:tcW w:w="1080" w:type="dxa"/>
            <w:vMerge/>
            <w:tcBorders>
              <w:bottom w:val="thinThickSmallGap" w:sz="12" w:space="0" w:color="auto"/>
            </w:tcBorders>
            <w:vAlign w:val="center"/>
          </w:tcPr>
          <w:p w:rsidR="00947E11" w:rsidRPr="00D22E06" w:rsidRDefault="00947E11" w:rsidP="00947E11">
            <w:pPr>
              <w:jc w:val="center"/>
              <w:rPr>
                <w:szCs w:val="20"/>
              </w:rPr>
            </w:pPr>
          </w:p>
        </w:tc>
        <w:tc>
          <w:tcPr>
            <w:tcW w:w="990" w:type="dxa"/>
            <w:vMerge/>
            <w:tcBorders>
              <w:bottom w:val="thinThickSmallGap" w:sz="12" w:space="0" w:color="auto"/>
            </w:tcBorders>
            <w:vAlign w:val="center"/>
          </w:tcPr>
          <w:p w:rsidR="00947E11" w:rsidRPr="00D22E06" w:rsidRDefault="00947E11" w:rsidP="00947E11">
            <w:pPr>
              <w:jc w:val="center"/>
              <w:rPr>
                <w:szCs w:val="20"/>
              </w:rPr>
            </w:pPr>
          </w:p>
        </w:tc>
        <w:tc>
          <w:tcPr>
            <w:tcW w:w="883" w:type="dxa"/>
            <w:vMerge/>
            <w:tcBorders>
              <w:bottom w:val="thinThickSmallGap" w:sz="12" w:space="0" w:color="auto"/>
            </w:tcBorders>
            <w:vAlign w:val="center"/>
          </w:tcPr>
          <w:p w:rsidR="00947E11" w:rsidRPr="00D22E06" w:rsidRDefault="00947E11" w:rsidP="00947E11">
            <w:pPr>
              <w:jc w:val="center"/>
              <w:rPr>
                <w:szCs w:val="20"/>
              </w:rPr>
            </w:pPr>
          </w:p>
        </w:tc>
        <w:tc>
          <w:tcPr>
            <w:tcW w:w="1367" w:type="dxa"/>
            <w:gridSpan w:val="2"/>
            <w:tcBorders>
              <w:bottom w:val="thinThickSmallGap" w:sz="12" w:space="0" w:color="auto"/>
            </w:tcBorders>
            <w:vAlign w:val="center"/>
          </w:tcPr>
          <w:p w:rsidR="00947E11" w:rsidRPr="00D22E06" w:rsidRDefault="002106E8" w:rsidP="00947E11">
            <w:pPr>
              <w:jc w:val="center"/>
              <w:rPr>
                <w:szCs w:val="20"/>
              </w:rPr>
            </w:pPr>
            <w:r>
              <w:rPr>
                <w:szCs w:val="20"/>
              </w:rPr>
              <w:t>2.463</w:t>
            </w:r>
          </w:p>
        </w:tc>
      </w:tr>
    </w:tbl>
    <w:p w:rsidR="0052678C" w:rsidRDefault="0052678C" w:rsidP="0052678C">
      <w:pPr>
        <w:spacing w:before="240"/>
        <w:jc w:val="both"/>
      </w:pPr>
      <w:r>
        <w:t xml:space="preserve">Based on the results presented in </w:t>
      </w:r>
      <w:r w:rsidRPr="00384E52">
        <w:fldChar w:fldCharType="begin"/>
      </w:r>
      <w:r w:rsidRPr="00384E52">
        <w:instrText xml:space="preserve"> REF _Ref521449000 \h  \* MERGEFORMAT </w:instrText>
      </w:r>
      <w:r w:rsidRPr="00384E52">
        <w:fldChar w:fldCharType="separate"/>
      </w:r>
      <w:r w:rsidRPr="00384E52">
        <w:rPr>
          <w:color w:val="000000" w:themeColor="text1"/>
        </w:rPr>
        <w:t xml:space="preserve">Table </w:t>
      </w:r>
      <w:r w:rsidRPr="00384E52">
        <w:rPr>
          <w:noProof/>
          <w:color w:val="000000" w:themeColor="text1"/>
        </w:rPr>
        <w:t>2</w:t>
      </w:r>
      <w:r w:rsidRPr="00384E52">
        <w:fldChar w:fldCharType="end"/>
      </w:r>
      <w:r>
        <w:t>, we observe that the</w:t>
      </w:r>
      <w:r w:rsidR="002106E8">
        <w:t xml:space="preserve"> normalized link rate or Spectral efficiency obtained from the link level simulations at the</w:t>
      </w:r>
      <w:r>
        <w:t xml:space="preserve"> 50</w:t>
      </w:r>
      <w:r w:rsidRPr="00825544">
        <w:rPr>
          <w:vertAlign w:val="superscript"/>
        </w:rPr>
        <w:t>th</w:t>
      </w:r>
      <w:r>
        <w:t xml:space="preserve"> percentile pre-processing SINR </w:t>
      </w:r>
      <w:r w:rsidR="002106E8">
        <w:t xml:space="preserve">point from the </w:t>
      </w:r>
      <w:r>
        <w:t xml:space="preserve">SLS is greater than the minimum </w:t>
      </w:r>
      <w:r w:rsidR="002106E8">
        <w:t>requirements for all cases</w:t>
      </w:r>
      <w:r>
        <w:t xml:space="preserve">. </w:t>
      </w:r>
    </w:p>
    <w:p w:rsidR="00BB3E08" w:rsidRDefault="00BB3E08" w:rsidP="00BB3E08">
      <w:pPr>
        <w:spacing w:before="240"/>
        <w:jc w:val="both"/>
        <w:rPr>
          <w:b/>
          <w:i/>
        </w:rPr>
      </w:pPr>
      <w:r w:rsidRPr="00825544">
        <w:rPr>
          <w:b/>
          <w:i/>
        </w:rPr>
        <w:t>Observation 1:</w:t>
      </w:r>
    </w:p>
    <w:p w:rsidR="00BB3E08" w:rsidRPr="00825544" w:rsidRDefault="00BB3E08" w:rsidP="00BB3E08">
      <w:pPr>
        <w:ind w:firstLine="720"/>
        <w:jc w:val="both"/>
        <w:rPr>
          <w:i/>
        </w:rPr>
      </w:pPr>
      <w:r w:rsidRPr="00825544">
        <w:rPr>
          <w:i/>
        </w:rPr>
        <w:t xml:space="preserve">NR can meet the mobility requirement for all </w:t>
      </w:r>
      <w:r>
        <w:rPr>
          <w:i/>
        </w:rPr>
        <w:t xml:space="preserve">supported </w:t>
      </w:r>
      <w:r w:rsidRPr="00825544">
        <w:rPr>
          <w:i/>
        </w:rPr>
        <w:t xml:space="preserve">test environments and configurations. </w:t>
      </w:r>
    </w:p>
    <w:p w:rsidR="00BB3E08" w:rsidRDefault="00BB3E08" w:rsidP="00BB3E08">
      <w:pPr>
        <w:pStyle w:val="Heading3"/>
        <w:ind w:left="0" w:firstLine="0"/>
        <w:rPr>
          <w:b/>
          <w:i/>
        </w:rPr>
      </w:pPr>
      <w:r w:rsidRPr="00BB3E08">
        <w:rPr>
          <w:rStyle w:val="Heading3Char"/>
        </w:rPr>
        <w:t>Link Level Simulation Assumptions</w:t>
      </w:r>
    </w:p>
    <w:p w:rsidR="00BB3E08" w:rsidRDefault="00BB3E08" w:rsidP="00BB3E08">
      <w:pPr>
        <w:spacing w:before="240"/>
        <w:jc w:val="both"/>
      </w:pPr>
      <w:r>
        <w:rPr>
          <w:b/>
          <w:i/>
        </w:rPr>
        <w:t xml:space="preserve"> </w:t>
      </w:r>
      <w:r w:rsidRPr="00825544">
        <w:t xml:space="preserve">For </w:t>
      </w:r>
      <w:r>
        <w:t xml:space="preserve">link level simulations, 2 TXU at the UE and 8 RXU at the gNB is assumed for the results presented in </w:t>
      </w:r>
      <w:r w:rsidRPr="00384E52">
        <w:fldChar w:fldCharType="begin"/>
      </w:r>
      <w:r w:rsidRPr="00384E52">
        <w:instrText xml:space="preserve"> REF _Ref521449000 \h  \* MERGEFORMAT </w:instrText>
      </w:r>
      <w:r w:rsidRPr="00384E52">
        <w:fldChar w:fldCharType="separate"/>
      </w:r>
      <w:r w:rsidRPr="00384E52">
        <w:rPr>
          <w:color w:val="000000" w:themeColor="text1"/>
        </w:rPr>
        <w:t xml:space="preserve">Table </w:t>
      </w:r>
      <w:r w:rsidRPr="00384E52">
        <w:rPr>
          <w:noProof/>
          <w:color w:val="000000" w:themeColor="text1"/>
        </w:rPr>
        <w:t>2</w:t>
      </w:r>
      <w:r w:rsidRPr="00384E52">
        <w:fldChar w:fldCharType="end"/>
      </w:r>
      <w:r>
        <w:t xml:space="preserve">. A more detailed summary of link level evaluation assumption and results are provided in </w:t>
      </w:r>
      <w:r w:rsidR="00896CE6">
        <w:t>Appendix A and B respectively</w:t>
      </w:r>
      <w:r>
        <w:t xml:space="preserve">. </w:t>
      </w:r>
    </w:p>
    <w:p w:rsidR="00BB3E08" w:rsidRPr="00BB3E08" w:rsidRDefault="00BB3E08" w:rsidP="00BB3E08">
      <w:pPr>
        <w:pStyle w:val="Heading3"/>
        <w:ind w:left="0" w:firstLine="0"/>
      </w:pPr>
      <w:r w:rsidRPr="00BB3E08">
        <w:t>System Level Simulation Assumptions</w:t>
      </w:r>
    </w:p>
    <w:p w:rsidR="00BB3E08" w:rsidRPr="00186D4F" w:rsidRDefault="00BB3E08" w:rsidP="00BB3E08">
      <w:pPr>
        <w:spacing w:before="240"/>
        <w:jc w:val="both"/>
      </w:pPr>
      <w:r>
        <w:t xml:space="preserve">For system level simulations, the antenna configuration of the UE at FR1 (carrier frequency below 6 GHz) is </w:t>
      </w:r>
      <w:r w:rsidRPr="00075267">
        <w:rPr>
          <w:position w:val="-14"/>
        </w:rPr>
        <w:object w:dxaOrig="3000" w:dyaOrig="380">
          <v:shape id="_x0000_i1026" type="#_x0000_t75" style="width:130.95pt;height:17.4pt" o:ole="">
            <v:imagedata r:id="rId9" o:title=""/>
          </v:shape>
          <o:OLEObject Type="Embed" ProgID="Equation.DSMT4" ShapeID="_x0000_i1026" DrawAspect="Content" ObjectID="_1618413520" r:id="rId10"/>
        </w:object>
      </w:r>
      <w:r>
        <w:t xml:space="preserve"> with 2 TXU at the UE. At FR2 (carrier frequency of 30 GHz), two opposite facing panels with the per-panel antenna configuration of </w:t>
      </w:r>
      <w:r w:rsidRPr="00075267">
        <w:rPr>
          <w:position w:val="-14"/>
        </w:rPr>
        <w:object w:dxaOrig="3100" w:dyaOrig="380">
          <v:shape id="_x0000_i1027" type="#_x0000_t75" style="width:131.45pt;height:16.9pt" o:ole="">
            <v:imagedata r:id="rId11" o:title=""/>
          </v:shape>
          <o:OLEObject Type="Embed" ProgID="Equation.DSMT4" ShapeID="_x0000_i1027" DrawAspect="Content" ObjectID="_1618413521" r:id="rId12"/>
        </w:object>
      </w:r>
      <w:r>
        <w:t xml:space="preserve">  is used with UE having 2 TXU due to panel selection and single panel operation. For each of the test environments and related evaluation configurations, the evaluation assumptions in </w:t>
      </w:r>
      <w:r>
        <w:fldChar w:fldCharType="begin"/>
      </w:r>
      <w:r>
        <w:instrText xml:space="preserve"> REF _Ref521444234 \r \h </w:instrText>
      </w:r>
      <w:r>
        <w:fldChar w:fldCharType="separate"/>
      </w:r>
      <w:r>
        <w:t>[3]</w:t>
      </w:r>
      <w:r>
        <w:fldChar w:fldCharType="end"/>
      </w:r>
      <w:r>
        <w:t xml:space="preserve"> are followed. The power control parameters for open loop uplink power control are detailed in </w:t>
      </w:r>
      <w:r w:rsidRPr="0066581B">
        <w:fldChar w:fldCharType="begin"/>
      </w:r>
      <w:r w:rsidRPr="0066581B">
        <w:instrText xml:space="preserve"> REF _Ref521449000 \h  \* MERGEFORMAT </w:instrText>
      </w:r>
      <w:r w:rsidRPr="0066581B">
        <w:fldChar w:fldCharType="separate"/>
      </w:r>
      <w:r w:rsidRPr="0066581B">
        <w:rPr>
          <w:color w:val="000000" w:themeColor="text1"/>
        </w:rPr>
        <w:t xml:space="preserve">Table </w:t>
      </w:r>
      <w:r w:rsidRPr="0066581B">
        <w:rPr>
          <w:noProof/>
          <w:color w:val="000000" w:themeColor="text1"/>
        </w:rPr>
        <w:t>2</w:t>
      </w:r>
      <w:r w:rsidRPr="0066581B">
        <w:fldChar w:fldCharType="end"/>
      </w:r>
      <w:r>
        <w:t xml:space="preserve">. For the uplink SINR evaluation, we assume round robin scheduling and that one UE from each of the non-serving cells interferes with the serving gNB. </w:t>
      </w:r>
    </w:p>
    <w:p w:rsidR="00A72FA3" w:rsidRPr="00A72FA3" w:rsidRDefault="00A72FA3" w:rsidP="00A72FA3">
      <w:pPr>
        <w:rPr>
          <w:lang w:val="en-GB"/>
        </w:rPr>
      </w:pPr>
    </w:p>
    <w:p w:rsidR="0044590C" w:rsidRDefault="0044590C" w:rsidP="009A730D">
      <w:pPr>
        <w:pStyle w:val="Heading1"/>
      </w:pPr>
      <w:r>
        <w:t>Conclusions</w:t>
      </w:r>
      <w:r w:rsidR="009A730D">
        <w:t xml:space="preserve">  </w:t>
      </w:r>
    </w:p>
    <w:p w:rsidR="007A70B4" w:rsidRPr="007A70B4" w:rsidRDefault="00670D14" w:rsidP="00907A70">
      <w:pPr>
        <w:rPr>
          <w:lang w:val="en-GB"/>
        </w:rPr>
      </w:pPr>
      <w:r>
        <w:rPr>
          <w:lang w:val="en-GB"/>
        </w:rPr>
        <w:t xml:space="preserve">In this paper, </w:t>
      </w:r>
      <w:r w:rsidR="007A70B4">
        <w:rPr>
          <w:lang w:val="en-GB"/>
        </w:rPr>
        <w:t xml:space="preserve">we </w:t>
      </w:r>
      <w:r w:rsidR="00907A70">
        <w:rPr>
          <w:lang w:val="en-GB"/>
        </w:rPr>
        <w:t xml:space="preserve">have </w:t>
      </w:r>
      <w:r w:rsidR="007A70B4">
        <w:rPr>
          <w:lang w:val="en-GB"/>
        </w:rPr>
        <w:t xml:space="preserve">provided updated link-level results for mobility evaluation and showed that NR can meet IMT-2020 requirements for mobility for all supported configurations. </w:t>
      </w:r>
    </w:p>
    <w:p w:rsidR="0011633D" w:rsidRPr="0011633D" w:rsidRDefault="0011633D" w:rsidP="0011633D">
      <w:pPr>
        <w:pStyle w:val="ListParagraph"/>
        <w:keepNext/>
        <w:widowControl w:val="0"/>
        <w:numPr>
          <w:ilvl w:val="0"/>
          <w:numId w:val="1"/>
        </w:numPr>
        <w:spacing w:before="240" w:after="60"/>
        <w:outlineLvl w:val="1"/>
        <w:rPr>
          <w:rFonts w:ascii="Arial" w:eastAsia="Batang" w:hAnsi="Arial"/>
          <w:bCs/>
          <w:iCs/>
          <w:vanish/>
          <w:sz w:val="24"/>
          <w:szCs w:val="28"/>
          <w:lang w:val="en-GB" w:eastAsia="x-none"/>
        </w:rPr>
      </w:pPr>
    </w:p>
    <w:p w:rsidR="00AD20CC" w:rsidRPr="00A173C6" w:rsidRDefault="00AD20CC" w:rsidP="009A730D">
      <w:pPr>
        <w:pStyle w:val="Heading1"/>
      </w:pPr>
      <w:r w:rsidRPr="00AD20CC">
        <w:t>References</w:t>
      </w:r>
    </w:p>
    <w:p w:rsidR="00AD20CC" w:rsidRPr="00954AE6" w:rsidRDefault="00AD20CC" w:rsidP="00AD20CC">
      <w:pPr>
        <w:rPr>
          <w:lang w:eastAsia="x-none"/>
        </w:rPr>
      </w:pPr>
    </w:p>
    <w:p w:rsidR="00AD20CC" w:rsidRPr="00605E38" w:rsidRDefault="00AD20CC" w:rsidP="009117FF">
      <w:pPr>
        <w:pStyle w:val="ListParagraph"/>
        <w:numPr>
          <w:ilvl w:val="0"/>
          <w:numId w:val="5"/>
        </w:numPr>
        <w:ind w:left="900" w:hanging="540"/>
        <w:contextualSpacing w:val="0"/>
        <w:jc w:val="both"/>
        <w:rPr>
          <w:i/>
        </w:rPr>
      </w:pPr>
      <w:r>
        <w:t xml:space="preserve">RP-170832, </w:t>
      </w:r>
      <w:r>
        <w:rPr>
          <w:i/>
        </w:rPr>
        <w:t xml:space="preserve">New Study Item on Self-Evaluation towards IMT-2020, </w:t>
      </w:r>
      <w:r>
        <w:t xml:space="preserve">Huawei, Ericsson, </w:t>
      </w:r>
      <w:proofErr w:type="gramStart"/>
      <w:r>
        <w:t>3GPP</w:t>
      </w:r>
      <w:proofErr w:type="gramEnd"/>
      <w:r>
        <w:t xml:space="preserve"> TSG RAN Meeting #75, Dubrovnik, Croatia, March 6-9, 2017.</w:t>
      </w:r>
    </w:p>
    <w:p w:rsidR="00AD20CC" w:rsidRDefault="00AD20CC" w:rsidP="009117FF">
      <w:pPr>
        <w:pStyle w:val="ListParagraph"/>
        <w:numPr>
          <w:ilvl w:val="0"/>
          <w:numId w:val="5"/>
        </w:numPr>
        <w:ind w:left="900" w:hanging="540"/>
        <w:contextualSpacing w:val="0"/>
        <w:jc w:val="both"/>
        <w:rPr>
          <w:i/>
        </w:rPr>
      </w:pPr>
      <w:bookmarkStart w:id="5" w:name="_Ref520883657"/>
      <w:r>
        <w:t>ITU-R M.2410-0,</w:t>
      </w:r>
      <w:r w:rsidRPr="00605E38">
        <w:rPr>
          <w:i/>
        </w:rPr>
        <w:t xml:space="preserve"> Minimum requirements related to technical performance for IMT-2020 radio interface(s)</w:t>
      </w:r>
      <w:bookmarkEnd w:id="5"/>
    </w:p>
    <w:p w:rsidR="00AD20CC" w:rsidRDefault="00AD20CC" w:rsidP="009117FF">
      <w:pPr>
        <w:pStyle w:val="ListParagraph"/>
        <w:numPr>
          <w:ilvl w:val="0"/>
          <w:numId w:val="5"/>
        </w:numPr>
        <w:ind w:left="900" w:hanging="540"/>
        <w:contextualSpacing w:val="0"/>
        <w:jc w:val="both"/>
        <w:rPr>
          <w:i/>
        </w:rPr>
      </w:pPr>
      <w:bookmarkStart w:id="6" w:name="_Ref521072123"/>
      <w:r>
        <w:t xml:space="preserve">ITU-R M.2412-0, </w:t>
      </w:r>
      <w:r w:rsidRPr="00605E38">
        <w:rPr>
          <w:i/>
        </w:rPr>
        <w:t>Guidelines for evaluation of radio interface technologies for IMT-2020</w:t>
      </w:r>
      <w:bookmarkEnd w:id="6"/>
    </w:p>
    <w:p w:rsidR="00AD20CC" w:rsidRDefault="00AD20CC" w:rsidP="009117FF">
      <w:pPr>
        <w:pStyle w:val="ListParagraph"/>
        <w:numPr>
          <w:ilvl w:val="0"/>
          <w:numId w:val="5"/>
        </w:numPr>
        <w:ind w:left="900" w:hanging="540"/>
        <w:contextualSpacing w:val="0"/>
        <w:jc w:val="both"/>
        <w:rPr>
          <w:i/>
        </w:rPr>
      </w:pPr>
      <w:r>
        <w:t xml:space="preserve">ITU-R M.2134, </w:t>
      </w:r>
      <w:r w:rsidRPr="00EC08BC">
        <w:rPr>
          <w:i/>
        </w:rPr>
        <w:t>Requirements related to technical performance for IMT-Advanced radio interface(s)</w:t>
      </w:r>
    </w:p>
    <w:p w:rsidR="00AD20CC" w:rsidRPr="00283250" w:rsidRDefault="00AD20CC" w:rsidP="009117FF">
      <w:pPr>
        <w:pStyle w:val="ListParagraph"/>
        <w:numPr>
          <w:ilvl w:val="0"/>
          <w:numId w:val="5"/>
        </w:numPr>
        <w:ind w:left="900" w:hanging="540"/>
        <w:contextualSpacing w:val="0"/>
        <w:jc w:val="both"/>
      </w:pPr>
      <w:bookmarkStart w:id="7" w:name="_Ref521368772"/>
      <w:r>
        <w:t>3GPP TS 38.101-1 v15.</w:t>
      </w:r>
      <w:r w:rsidR="004332F5">
        <w:t>1</w:t>
      </w:r>
      <w:r>
        <w:t xml:space="preserve">.0, </w:t>
      </w:r>
      <w:r w:rsidRPr="00283250">
        <w:rPr>
          <w:i/>
        </w:rPr>
        <w:t>User Equipment radio transmission and reception: Part 1: Range 1 Standalone.</w:t>
      </w:r>
      <w:bookmarkEnd w:id="7"/>
    </w:p>
    <w:p w:rsidR="00AD20CC" w:rsidRPr="00BB3840" w:rsidRDefault="00AD20CC" w:rsidP="009117FF">
      <w:pPr>
        <w:pStyle w:val="ListParagraph"/>
        <w:numPr>
          <w:ilvl w:val="0"/>
          <w:numId w:val="5"/>
        </w:numPr>
        <w:ind w:left="900" w:hanging="540"/>
        <w:contextualSpacing w:val="0"/>
      </w:pPr>
      <w:bookmarkStart w:id="8" w:name="_Ref521368786"/>
      <w:r>
        <w:t>3GPP TS 38.101-2 v15.</w:t>
      </w:r>
      <w:r w:rsidR="004332F5">
        <w:t>1</w:t>
      </w:r>
      <w:r>
        <w:t xml:space="preserve">.0, </w:t>
      </w:r>
      <w:r w:rsidRPr="00283250">
        <w:rPr>
          <w:i/>
        </w:rPr>
        <w:t xml:space="preserve">User Equipment radio transmission and reception: Part </w:t>
      </w:r>
      <w:r>
        <w:rPr>
          <w:i/>
        </w:rPr>
        <w:t>2</w:t>
      </w:r>
      <w:r w:rsidRPr="00283250">
        <w:rPr>
          <w:i/>
        </w:rPr>
        <w:t xml:space="preserve">: Range </w:t>
      </w:r>
      <w:r>
        <w:rPr>
          <w:i/>
        </w:rPr>
        <w:t>2</w:t>
      </w:r>
      <w:r w:rsidRPr="00283250">
        <w:rPr>
          <w:i/>
        </w:rPr>
        <w:t xml:space="preserve"> Standalone.</w:t>
      </w:r>
      <w:bookmarkEnd w:id="8"/>
    </w:p>
    <w:p w:rsidR="00BB3840" w:rsidRPr="004332F5" w:rsidRDefault="00BB3840" w:rsidP="009117FF">
      <w:pPr>
        <w:pStyle w:val="ListParagraph"/>
        <w:numPr>
          <w:ilvl w:val="0"/>
          <w:numId w:val="5"/>
        </w:numPr>
        <w:ind w:left="900" w:hanging="540"/>
        <w:contextualSpacing w:val="0"/>
      </w:pPr>
      <w:bookmarkStart w:id="9" w:name="_Ref520884239"/>
      <w:r>
        <w:t>3GPP TS 38.306</w:t>
      </w:r>
      <w:r w:rsidR="004332F5">
        <w:t xml:space="preserve"> v15.1.0</w:t>
      </w:r>
      <w:r>
        <w:t xml:space="preserve">, </w:t>
      </w:r>
      <w:r w:rsidRPr="00283250">
        <w:rPr>
          <w:i/>
        </w:rPr>
        <w:t xml:space="preserve">User Equipment </w:t>
      </w:r>
      <w:r>
        <w:rPr>
          <w:i/>
        </w:rPr>
        <w:t>(UE) R</w:t>
      </w:r>
      <w:r w:rsidRPr="00283250">
        <w:rPr>
          <w:i/>
        </w:rPr>
        <w:t xml:space="preserve">adio </w:t>
      </w:r>
      <w:r>
        <w:rPr>
          <w:i/>
        </w:rPr>
        <w:t>Access Capabilities.</w:t>
      </w:r>
      <w:bookmarkEnd w:id="9"/>
    </w:p>
    <w:p w:rsidR="004332F5" w:rsidRPr="00DA4168" w:rsidRDefault="004332F5" w:rsidP="009117FF">
      <w:pPr>
        <w:pStyle w:val="ListParagraph"/>
        <w:numPr>
          <w:ilvl w:val="0"/>
          <w:numId w:val="5"/>
        </w:numPr>
        <w:ind w:left="900" w:hanging="540"/>
        <w:jc w:val="both"/>
        <w:rPr>
          <w:i/>
        </w:rPr>
      </w:pPr>
      <w:bookmarkStart w:id="10" w:name="_Ref520887808"/>
      <w:r>
        <w:t xml:space="preserve">3GPP TS 38.214 v15.1.0, </w:t>
      </w:r>
      <w:r w:rsidRPr="00283BAA">
        <w:rPr>
          <w:i/>
        </w:rPr>
        <w:t xml:space="preserve">NR </w:t>
      </w:r>
      <w:r>
        <w:rPr>
          <w:i/>
        </w:rPr>
        <w:t>Physical Layer Procedures for Data (Release 15)</w:t>
      </w:r>
      <w:bookmarkEnd w:id="10"/>
    </w:p>
    <w:p w:rsidR="004332F5" w:rsidRDefault="004332F5" w:rsidP="009117FF">
      <w:pPr>
        <w:pStyle w:val="ListParagraph"/>
        <w:numPr>
          <w:ilvl w:val="0"/>
          <w:numId w:val="5"/>
        </w:numPr>
        <w:ind w:left="900" w:hanging="540"/>
        <w:jc w:val="both"/>
        <w:rPr>
          <w:i/>
        </w:rPr>
      </w:pPr>
      <w:bookmarkStart w:id="11" w:name="_Ref520884493"/>
      <w:r>
        <w:t xml:space="preserve">3GPP TS 38.211 v15.1.0, </w:t>
      </w:r>
      <w:r w:rsidRPr="00283BAA">
        <w:rPr>
          <w:i/>
        </w:rPr>
        <w:t xml:space="preserve">NR </w:t>
      </w:r>
      <w:r>
        <w:rPr>
          <w:i/>
        </w:rPr>
        <w:t>Physical Channels and Modulation (Release 15)</w:t>
      </w:r>
      <w:bookmarkEnd w:id="11"/>
    </w:p>
    <w:p w:rsidR="00BB3E08" w:rsidRDefault="00BB3E08" w:rsidP="00BB3E08">
      <w:pPr>
        <w:jc w:val="both"/>
        <w:rPr>
          <w:i/>
        </w:rPr>
      </w:pPr>
    </w:p>
    <w:p w:rsidR="00BB3E08" w:rsidRDefault="00AE538B" w:rsidP="00AE538B">
      <w:pPr>
        <w:pStyle w:val="Heading1"/>
        <w:numPr>
          <w:ilvl w:val="0"/>
          <w:numId w:val="0"/>
        </w:numPr>
      </w:pPr>
      <w:r>
        <w:lastRenderedPageBreak/>
        <w:t>Appendix A: Link Level Simulation Assumptions</w:t>
      </w:r>
    </w:p>
    <w:p w:rsidR="00AE538B" w:rsidRPr="00AE538B" w:rsidRDefault="00AE538B" w:rsidP="00AE538B">
      <w:pPr>
        <w:spacing w:before="240"/>
        <w:rPr>
          <w:lang w:val="en-GB"/>
        </w:rPr>
      </w:pPr>
      <w:r>
        <w:rPr>
          <w:lang w:val="en-GB"/>
        </w:rPr>
        <w:t>For the link</w:t>
      </w:r>
      <w:r w:rsidR="003B7762">
        <w:rPr>
          <w:lang w:val="en-GB"/>
        </w:rPr>
        <w:t xml:space="preserve">-level evaluations </w:t>
      </w:r>
      <w:r w:rsidR="003B7762" w:rsidRPr="003B7762">
        <w:rPr>
          <w:lang w:val="en-GB"/>
        </w:rPr>
        <w:t>Table 5.1.3.1-1 from TS 38.214</w:t>
      </w:r>
      <w:r w:rsidR="003B7762">
        <w:rPr>
          <w:lang w:val="en-GB"/>
        </w:rPr>
        <w:t xml:space="preserve"> </w:t>
      </w:r>
      <w:r w:rsidR="003B7762" w:rsidRPr="003B7762">
        <w:rPr>
          <w:lang w:val="en-GB"/>
        </w:rPr>
        <w:t>v15.4.0 is used.</w:t>
      </w:r>
      <w:r w:rsidR="003B7762">
        <w:rPr>
          <w:lang w:val="en-GB"/>
        </w:rPr>
        <w:t xml:space="preserve"> </w:t>
      </w:r>
    </w:p>
    <w:p w:rsidR="00AE538B" w:rsidRDefault="00AE538B" w:rsidP="00AE538B">
      <w:pPr>
        <w:pStyle w:val="Heading2"/>
        <w:numPr>
          <w:ilvl w:val="0"/>
          <w:numId w:val="0"/>
        </w:numPr>
      </w:pPr>
      <w:r>
        <w:t>Indoor Hotspot</w:t>
      </w:r>
    </w:p>
    <w:p w:rsidR="00AE538B" w:rsidRPr="00AE538B" w:rsidRDefault="00AE538B" w:rsidP="00AE538B">
      <w:pPr>
        <w:rPr>
          <w:lang w:val="en-GB" w:eastAsia="x-none"/>
        </w:rPr>
      </w:pPr>
    </w:p>
    <w:tbl>
      <w:tblPr>
        <w:tblStyle w:val="TableGrid"/>
        <w:tblW w:w="0" w:type="auto"/>
        <w:tblLook w:val="04A0" w:firstRow="1" w:lastRow="0" w:firstColumn="1" w:lastColumn="0" w:noHBand="0" w:noVBand="1"/>
      </w:tblPr>
      <w:tblGrid>
        <w:gridCol w:w="1918"/>
        <w:gridCol w:w="1330"/>
        <w:gridCol w:w="1330"/>
        <w:gridCol w:w="1330"/>
        <w:gridCol w:w="1330"/>
        <w:gridCol w:w="1330"/>
        <w:gridCol w:w="1330"/>
      </w:tblGrid>
      <w:tr w:rsidR="00AE538B" w:rsidTr="003B7762">
        <w:tc>
          <w:tcPr>
            <w:tcW w:w="2605" w:type="dxa"/>
            <w:shd w:val="pct25" w:color="auto" w:fill="auto"/>
          </w:tcPr>
          <w:p w:rsidR="00AE538B" w:rsidRPr="00AE538B" w:rsidRDefault="00AE538B" w:rsidP="003B7762">
            <w:pPr>
              <w:rPr>
                <w:rFonts w:ascii="Arial" w:hAnsi="Arial" w:cs="Arial"/>
                <w:b/>
              </w:rPr>
            </w:pPr>
            <w:r w:rsidRPr="00AE538B">
              <w:rPr>
                <w:rFonts w:ascii="Arial" w:hAnsi="Arial" w:cs="Arial"/>
                <w:b/>
              </w:rPr>
              <w:t>Assumption</w:t>
            </w:r>
          </w:p>
        </w:tc>
        <w:tc>
          <w:tcPr>
            <w:tcW w:w="11344" w:type="dxa"/>
            <w:gridSpan w:val="6"/>
            <w:shd w:val="pct25" w:color="auto" w:fill="auto"/>
          </w:tcPr>
          <w:p w:rsidR="00AE538B" w:rsidRPr="00AE538B" w:rsidRDefault="00AE538B" w:rsidP="003B7762">
            <w:pPr>
              <w:jc w:val="center"/>
              <w:rPr>
                <w:rFonts w:ascii="Arial" w:hAnsi="Arial" w:cs="Arial"/>
                <w:b/>
              </w:rPr>
            </w:pPr>
            <w:r w:rsidRPr="00AE538B">
              <w:rPr>
                <w:rFonts w:ascii="Arial" w:hAnsi="Arial" w:cs="Arial"/>
                <w:b/>
              </w:rPr>
              <w:t>Value</w:t>
            </w:r>
          </w:p>
        </w:tc>
      </w:tr>
      <w:tr w:rsidR="00AE538B" w:rsidTr="003B7762">
        <w:tc>
          <w:tcPr>
            <w:tcW w:w="2605" w:type="dxa"/>
          </w:tcPr>
          <w:p w:rsidR="00AE538B" w:rsidRDefault="00AE538B" w:rsidP="003B7762">
            <w:r>
              <w:t>Scenario</w:t>
            </w:r>
          </w:p>
        </w:tc>
        <w:tc>
          <w:tcPr>
            <w:tcW w:w="11344" w:type="dxa"/>
            <w:gridSpan w:val="6"/>
          </w:tcPr>
          <w:p w:rsidR="00AE538B" w:rsidRDefault="00AE538B" w:rsidP="003B7762">
            <w:pPr>
              <w:jc w:val="center"/>
            </w:pPr>
            <w:r>
              <w:t>Indoor Hotspot</w:t>
            </w:r>
          </w:p>
        </w:tc>
      </w:tr>
      <w:tr w:rsidR="00AE538B" w:rsidTr="003B7762">
        <w:tc>
          <w:tcPr>
            <w:tcW w:w="2605" w:type="dxa"/>
          </w:tcPr>
          <w:p w:rsidR="00AE538B" w:rsidRDefault="00AE538B" w:rsidP="003B7762">
            <w:r>
              <w:t>Mobility (km/h)</w:t>
            </w:r>
          </w:p>
        </w:tc>
        <w:tc>
          <w:tcPr>
            <w:tcW w:w="11344" w:type="dxa"/>
            <w:gridSpan w:val="6"/>
          </w:tcPr>
          <w:p w:rsidR="00AE538B" w:rsidRDefault="00AE538B" w:rsidP="003B7762">
            <w:pPr>
              <w:jc w:val="center"/>
            </w:pPr>
            <w:r>
              <w:t>10</w:t>
            </w:r>
          </w:p>
        </w:tc>
      </w:tr>
      <w:tr w:rsidR="00AE538B" w:rsidTr="003B7762">
        <w:tc>
          <w:tcPr>
            <w:tcW w:w="2605" w:type="dxa"/>
          </w:tcPr>
          <w:p w:rsidR="00AE538B" w:rsidRDefault="00AE538B" w:rsidP="003B7762">
            <w:r>
              <w:t>UL waveform</w:t>
            </w:r>
          </w:p>
        </w:tc>
        <w:tc>
          <w:tcPr>
            <w:tcW w:w="11344" w:type="dxa"/>
            <w:gridSpan w:val="6"/>
          </w:tcPr>
          <w:p w:rsidR="00AE538B" w:rsidRDefault="00AE538B" w:rsidP="003B7762">
            <w:pPr>
              <w:jc w:val="center"/>
            </w:pPr>
            <w:r>
              <w:t>CP-OFDM</w:t>
            </w:r>
          </w:p>
        </w:tc>
      </w:tr>
      <w:tr w:rsidR="00AE538B" w:rsidTr="003B7762">
        <w:tc>
          <w:tcPr>
            <w:tcW w:w="2605" w:type="dxa"/>
          </w:tcPr>
          <w:p w:rsidR="00AE538B" w:rsidRDefault="00AE538B" w:rsidP="003B7762">
            <w:r>
              <w:t>Carrier frequency (GHz)</w:t>
            </w:r>
          </w:p>
        </w:tc>
        <w:tc>
          <w:tcPr>
            <w:tcW w:w="3781" w:type="dxa"/>
            <w:gridSpan w:val="2"/>
          </w:tcPr>
          <w:p w:rsidR="00AE538B" w:rsidRDefault="00AE538B" w:rsidP="003B7762">
            <w:pPr>
              <w:jc w:val="center"/>
            </w:pPr>
            <w:r>
              <w:t>4</w:t>
            </w:r>
          </w:p>
        </w:tc>
        <w:tc>
          <w:tcPr>
            <w:tcW w:w="3781" w:type="dxa"/>
            <w:gridSpan w:val="2"/>
          </w:tcPr>
          <w:p w:rsidR="00AE538B" w:rsidRDefault="00AE538B" w:rsidP="003B7762">
            <w:pPr>
              <w:jc w:val="center"/>
            </w:pPr>
            <w:r>
              <w:t>30</w:t>
            </w:r>
          </w:p>
        </w:tc>
        <w:tc>
          <w:tcPr>
            <w:tcW w:w="3782" w:type="dxa"/>
            <w:gridSpan w:val="2"/>
          </w:tcPr>
          <w:p w:rsidR="00AE538B" w:rsidRDefault="00AE538B" w:rsidP="003B7762">
            <w:pPr>
              <w:jc w:val="center"/>
            </w:pPr>
            <w:r>
              <w:t>70</w:t>
            </w:r>
          </w:p>
        </w:tc>
      </w:tr>
      <w:tr w:rsidR="00AE538B" w:rsidTr="003B7762">
        <w:tc>
          <w:tcPr>
            <w:tcW w:w="2605" w:type="dxa"/>
          </w:tcPr>
          <w:p w:rsidR="00AE538B" w:rsidRDefault="00AE538B" w:rsidP="003B7762">
            <w:r>
              <w:t>Numerology</w:t>
            </w:r>
          </w:p>
        </w:tc>
        <w:tc>
          <w:tcPr>
            <w:tcW w:w="1890" w:type="dxa"/>
          </w:tcPr>
          <w:p w:rsidR="00AE538B" w:rsidRDefault="00AE538B" w:rsidP="003B7762">
            <w:r>
              <w:t>0</w:t>
            </w:r>
          </w:p>
        </w:tc>
        <w:tc>
          <w:tcPr>
            <w:tcW w:w="1891" w:type="dxa"/>
          </w:tcPr>
          <w:p w:rsidR="00AE538B" w:rsidRDefault="00AE538B" w:rsidP="003B7762">
            <w:r>
              <w:t>1</w:t>
            </w:r>
          </w:p>
        </w:tc>
        <w:tc>
          <w:tcPr>
            <w:tcW w:w="1891" w:type="dxa"/>
          </w:tcPr>
          <w:p w:rsidR="00AE538B" w:rsidRDefault="00AE538B" w:rsidP="003B7762">
            <w:r>
              <w:t>2</w:t>
            </w:r>
          </w:p>
        </w:tc>
        <w:tc>
          <w:tcPr>
            <w:tcW w:w="1890" w:type="dxa"/>
          </w:tcPr>
          <w:p w:rsidR="00AE538B" w:rsidRDefault="00AE538B" w:rsidP="003B7762">
            <w:r>
              <w:t>3</w:t>
            </w:r>
          </w:p>
        </w:tc>
        <w:tc>
          <w:tcPr>
            <w:tcW w:w="1891" w:type="dxa"/>
          </w:tcPr>
          <w:p w:rsidR="00AE538B" w:rsidRDefault="00AE538B" w:rsidP="003B7762">
            <w:r>
              <w:t>2</w:t>
            </w:r>
          </w:p>
        </w:tc>
        <w:tc>
          <w:tcPr>
            <w:tcW w:w="1891" w:type="dxa"/>
          </w:tcPr>
          <w:p w:rsidR="00AE538B" w:rsidRDefault="00AE538B" w:rsidP="003B7762">
            <w:r>
              <w:t>3</w:t>
            </w:r>
          </w:p>
        </w:tc>
      </w:tr>
      <w:tr w:rsidR="00AE538B" w:rsidTr="003B7762">
        <w:tc>
          <w:tcPr>
            <w:tcW w:w="2605" w:type="dxa"/>
          </w:tcPr>
          <w:p w:rsidR="00AE538B" w:rsidRDefault="00AE538B" w:rsidP="003B7762">
            <w:r>
              <w:t>Subcarrier spacing (KHz)</w:t>
            </w:r>
          </w:p>
        </w:tc>
        <w:tc>
          <w:tcPr>
            <w:tcW w:w="1890" w:type="dxa"/>
          </w:tcPr>
          <w:p w:rsidR="00AE538B" w:rsidRDefault="00AE538B" w:rsidP="003B7762">
            <w:r>
              <w:t>15</w:t>
            </w:r>
          </w:p>
        </w:tc>
        <w:tc>
          <w:tcPr>
            <w:tcW w:w="1891" w:type="dxa"/>
          </w:tcPr>
          <w:p w:rsidR="00AE538B" w:rsidRDefault="00AE538B" w:rsidP="003B7762">
            <w:r>
              <w:t>30</w:t>
            </w:r>
          </w:p>
        </w:tc>
        <w:tc>
          <w:tcPr>
            <w:tcW w:w="1891" w:type="dxa"/>
          </w:tcPr>
          <w:p w:rsidR="00AE538B" w:rsidRDefault="00AE538B" w:rsidP="003B7762">
            <w:r>
              <w:t>60</w:t>
            </w:r>
          </w:p>
        </w:tc>
        <w:tc>
          <w:tcPr>
            <w:tcW w:w="1890" w:type="dxa"/>
          </w:tcPr>
          <w:p w:rsidR="00AE538B" w:rsidRDefault="00AE538B" w:rsidP="003B7762">
            <w:r>
              <w:t>120</w:t>
            </w:r>
          </w:p>
        </w:tc>
        <w:tc>
          <w:tcPr>
            <w:tcW w:w="1891" w:type="dxa"/>
          </w:tcPr>
          <w:p w:rsidR="00AE538B" w:rsidRDefault="00AE538B" w:rsidP="003B7762">
            <w:r>
              <w:t>60</w:t>
            </w:r>
          </w:p>
        </w:tc>
        <w:tc>
          <w:tcPr>
            <w:tcW w:w="1891" w:type="dxa"/>
          </w:tcPr>
          <w:p w:rsidR="00AE538B" w:rsidRDefault="00AE538B" w:rsidP="003B7762">
            <w:r>
              <w:t>120</w:t>
            </w:r>
          </w:p>
        </w:tc>
      </w:tr>
      <w:tr w:rsidR="00AE538B" w:rsidTr="003B7762">
        <w:tc>
          <w:tcPr>
            <w:tcW w:w="2605" w:type="dxa"/>
          </w:tcPr>
          <w:p w:rsidR="00AE538B" w:rsidRDefault="00AE538B" w:rsidP="003B7762">
            <w:r>
              <w:t>System bandwidth (MHz)</w:t>
            </w:r>
          </w:p>
        </w:tc>
        <w:tc>
          <w:tcPr>
            <w:tcW w:w="1890" w:type="dxa"/>
          </w:tcPr>
          <w:p w:rsidR="00AE538B" w:rsidRDefault="00AE538B" w:rsidP="003B7762">
            <w:r>
              <w:t>10</w:t>
            </w:r>
          </w:p>
        </w:tc>
        <w:tc>
          <w:tcPr>
            <w:tcW w:w="1891" w:type="dxa"/>
          </w:tcPr>
          <w:p w:rsidR="00AE538B" w:rsidRDefault="00AE538B" w:rsidP="003B7762">
            <w:r>
              <w:t>10</w:t>
            </w:r>
          </w:p>
        </w:tc>
        <w:tc>
          <w:tcPr>
            <w:tcW w:w="1891" w:type="dxa"/>
          </w:tcPr>
          <w:p w:rsidR="00AE538B" w:rsidRDefault="00AE538B" w:rsidP="003B7762">
            <w:r>
              <w:t>10</w:t>
            </w:r>
          </w:p>
        </w:tc>
        <w:tc>
          <w:tcPr>
            <w:tcW w:w="1890" w:type="dxa"/>
          </w:tcPr>
          <w:p w:rsidR="00AE538B" w:rsidRDefault="00AE538B" w:rsidP="003B7762">
            <w:r>
              <w:t>50</w:t>
            </w:r>
          </w:p>
        </w:tc>
        <w:tc>
          <w:tcPr>
            <w:tcW w:w="1891" w:type="dxa"/>
          </w:tcPr>
          <w:p w:rsidR="00AE538B" w:rsidRDefault="00AE538B" w:rsidP="003B7762">
            <w:r>
              <w:t>10</w:t>
            </w:r>
          </w:p>
        </w:tc>
        <w:tc>
          <w:tcPr>
            <w:tcW w:w="1891" w:type="dxa"/>
          </w:tcPr>
          <w:p w:rsidR="00AE538B" w:rsidRDefault="00AE538B" w:rsidP="003B7762">
            <w:r>
              <w:t>50</w:t>
            </w:r>
          </w:p>
        </w:tc>
      </w:tr>
      <w:tr w:rsidR="00AE538B" w:rsidTr="003B7762">
        <w:tc>
          <w:tcPr>
            <w:tcW w:w="2605" w:type="dxa"/>
          </w:tcPr>
          <w:p w:rsidR="00AE538B" w:rsidRDefault="00AE538B" w:rsidP="003B7762">
            <w:r>
              <w:t>Channel model</w:t>
            </w:r>
          </w:p>
        </w:tc>
        <w:tc>
          <w:tcPr>
            <w:tcW w:w="1890" w:type="dxa"/>
          </w:tcPr>
          <w:p w:rsidR="00AE538B" w:rsidRDefault="00AE538B" w:rsidP="003B7762">
            <w:r>
              <w:t>TDL-i (TDL-A)</w:t>
            </w:r>
          </w:p>
        </w:tc>
        <w:tc>
          <w:tcPr>
            <w:tcW w:w="1891" w:type="dxa"/>
          </w:tcPr>
          <w:p w:rsidR="00AE538B" w:rsidRDefault="00AE538B" w:rsidP="003B7762">
            <w:r>
              <w:t>TDL-i (TDL-A)</w:t>
            </w:r>
          </w:p>
        </w:tc>
        <w:tc>
          <w:tcPr>
            <w:tcW w:w="1891" w:type="dxa"/>
          </w:tcPr>
          <w:p w:rsidR="00AE538B" w:rsidRDefault="00AE538B" w:rsidP="003B7762">
            <w:r>
              <w:t>TDL-i (TDL-A)</w:t>
            </w:r>
          </w:p>
        </w:tc>
        <w:tc>
          <w:tcPr>
            <w:tcW w:w="1890" w:type="dxa"/>
          </w:tcPr>
          <w:p w:rsidR="00AE538B" w:rsidRDefault="00AE538B" w:rsidP="003B7762">
            <w:r>
              <w:t>TDL-i (TDL-A)</w:t>
            </w:r>
          </w:p>
        </w:tc>
        <w:tc>
          <w:tcPr>
            <w:tcW w:w="1891" w:type="dxa"/>
          </w:tcPr>
          <w:p w:rsidR="00AE538B" w:rsidRDefault="00AE538B" w:rsidP="003B7762">
            <w:r>
              <w:t>TDL-i (TDL-A)</w:t>
            </w:r>
          </w:p>
        </w:tc>
        <w:tc>
          <w:tcPr>
            <w:tcW w:w="1891" w:type="dxa"/>
          </w:tcPr>
          <w:p w:rsidR="00AE538B" w:rsidRDefault="00AE538B" w:rsidP="003B7762">
            <w:r>
              <w:t>TDL-i (TDL-A)</w:t>
            </w:r>
          </w:p>
        </w:tc>
      </w:tr>
      <w:tr w:rsidR="00AE538B" w:rsidTr="003B7762">
        <w:tc>
          <w:tcPr>
            <w:tcW w:w="2605" w:type="dxa"/>
          </w:tcPr>
          <w:p w:rsidR="00AE538B" w:rsidRDefault="00AE538B" w:rsidP="003B7762">
            <w:r>
              <w:t>Delay spread (ns)</w:t>
            </w:r>
          </w:p>
        </w:tc>
        <w:tc>
          <w:tcPr>
            <w:tcW w:w="1890" w:type="dxa"/>
          </w:tcPr>
          <w:p w:rsidR="00AE538B" w:rsidRDefault="00AE538B" w:rsidP="003B7762">
            <w:r>
              <w:t>39</w:t>
            </w:r>
          </w:p>
        </w:tc>
        <w:tc>
          <w:tcPr>
            <w:tcW w:w="1891" w:type="dxa"/>
          </w:tcPr>
          <w:p w:rsidR="00AE538B" w:rsidRDefault="00AE538B" w:rsidP="003B7762">
            <w:r>
              <w:t>39</w:t>
            </w:r>
          </w:p>
        </w:tc>
        <w:tc>
          <w:tcPr>
            <w:tcW w:w="1891" w:type="dxa"/>
          </w:tcPr>
          <w:p w:rsidR="00AE538B" w:rsidRDefault="00AE538B" w:rsidP="003B7762">
            <w:r>
              <w:t>26</w:t>
            </w:r>
          </w:p>
        </w:tc>
        <w:tc>
          <w:tcPr>
            <w:tcW w:w="1890" w:type="dxa"/>
          </w:tcPr>
          <w:p w:rsidR="00AE538B" w:rsidRDefault="00AE538B" w:rsidP="003B7762">
            <w:r>
              <w:t>26</w:t>
            </w:r>
          </w:p>
        </w:tc>
        <w:tc>
          <w:tcPr>
            <w:tcW w:w="1891" w:type="dxa"/>
          </w:tcPr>
          <w:p w:rsidR="00AE538B" w:rsidRDefault="00AE538B" w:rsidP="003B7762">
            <w:r>
              <w:t>20</w:t>
            </w:r>
          </w:p>
        </w:tc>
        <w:tc>
          <w:tcPr>
            <w:tcW w:w="1891" w:type="dxa"/>
          </w:tcPr>
          <w:p w:rsidR="00AE538B" w:rsidRDefault="00AE538B" w:rsidP="003B7762">
            <w:r>
              <w:t>20</w:t>
            </w:r>
          </w:p>
        </w:tc>
      </w:tr>
      <w:tr w:rsidR="00AE538B" w:rsidTr="003B7762">
        <w:tc>
          <w:tcPr>
            <w:tcW w:w="2605" w:type="dxa"/>
          </w:tcPr>
          <w:p w:rsidR="00AE538B" w:rsidRDefault="00AE538B" w:rsidP="003B7762">
            <w:r>
              <w:t>Channel coding</w:t>
            </w:r>
          </w:p>
        </w:tc>
        <w:tc>
          <w:tcPr>
            <w:tcW w:w="11344" w:type="dxa"/>
            <w:gridSpan w:val="6"/>
          </w:tcPr>
          <w:p w:rsidR="00AE538B" w:rsidRDefault="00AE538B" w:rsidP="003B7762">
            <w:pPr>
              <w:jc w:val="center"/>
            </w:pPr>
            <w:r>
              <w:t>LDPC</w:t>
            </w:r>
          </w:p>
        </w:tc>
      </w:tr>
      <w:tr w:rsidR="00AE538B" w:rsidTr="003B7762">
        <w:tc>
          <w:tcPr>
            <w:tcW w:w="2605" w:type="dxa"/>
          </w:tcPr>
          <w:p w:rsidR="00AE538B" w:rsidRDefault="00AE538B" w:rsidP="003B7762">
            <w:r>
              <w:t>Antenna configuration</w:t>
            </w:r>
          </w:p>
        </w:tc>
        <w:tc>
          <w:tcPr>
            <w:tcW w:w="11344" w:type="dxa"/>
            <w:gridSpan w:val="6"/>
          </w:tcPr>
          <w:p w:rsidR="00AE538B" w:rsidRDefault="00AE538B" w:rsidP="003B7762">
            <w:pPr>
              <w:jc w:val="center"/>
            </w:pPr>
            <w:r>
              <w:t>2Tx 8Rx</w:t>
            </w:r>
          </w:p>
        </w:tc>
      </w:tr>
      <w:tr w:rsidR="00AE538B" w:rsidTr="003B7762">
        <w:tc>
          <w:tcPr>
            <w:tcW w:w="2605" w:type="dxa"/>
          </w:tcPr>
          <w:p w:rsidR="00AE538B" w:rsidRDefault="00AE538B" w:rsidP="003B7762">
            <w:r>
              <w:t>Data bandwidth</w:t>
            </w:r>
          </w:p>
        </w:tc>
        <w:tc>
          <w:tcPr>
            <w:tcW w:w="1890" w:type="dxa"/>
          </w:tcPr>
          <w:p w:rsidR="00AE538B" w:rsidRDefault="00AE538B" w:rsidP="003B7762">
            <w:r>
              <w:t>6 PRBs</w:t>
            </w:r>
          </w:p>
        </w:tc>
        <w:tc>
          <w:tcPr>
            <w:tcW w:w="1891" w:type="dxa"/>
          </w:tcPr>
          <w:p w:rsidR="00AE538B" w:rsidRDefault="00AE538B" w:rsidP="003B7762">
            <w:r>
              <w:t>6 PRBs</w:t>
            </w:r>
          </w:p>
        </w:tc>
        <w:tc>
          <w:tcPr>
            <w:tcW w:w="1891" w:type="dxa"/>
          </w:tcPr>
          <w:p w:rsidR="00AE538B" w:rsidRDefault="00AE538B" w:rsidP="003B7762">
            <w:r>
              <w:t>6 PRBs</w:t>
            </w:r>
          </w:p>
        </w:tc>
        <w:tc>
          <w:tcPr>
            <w:tcW w:w="1890" w:type="dxa"/>
          </w:tcPr>
          <w:p w:rsidR="00AE538B" w:rsidRDefault="00AE538B" w:rsidP="003B7762">
            <w:r>
              <w:t>12 PRBs</w:t>
            </w:r>
          </w:p>
        </w:tc>
        <w:tc>
          <w:tcPr>
            <w:tcW w:w="1891" w:type="dxa"/>
          </w:tcPr>
          <w:p w:rsidR="00AE538B" w:rsidRDefault="00AE538B" w:rsidP="003B7762">
            <w:r>
              <w:t>6 PRBs</w:t>
            </w:r>
          </w:p>
        </w:tc>
        <w:tc>
          <w:tcPr>
            <w:tcW w:w="1891" w:type="dxa"/>
          </w:tcPr>
          <w:p w:rsidR="00AE538B" w:rsidRDefault="00AE538B" w:rsidP="003B7762">
            <w:r>
              <w:t>12 PRBs</w:t>
            </w:r>
          </w:p>
        </w:tc>
      </w:tr>
      <w:tr w:rsidR="00AE538B" w:rsidTr="003B7762">
        <w:tc>
          <w:tcPr>
            <w:tcW w:w="2605" w:type="dxa"/>
          </w:tcPr>
          <w:p w:rsidR="00AE538B" w:rsidRDefault="00AE538B" w:rsidP="003B7762">
            <w:r>
              <w:t>Modulation</w:t>
            </w:r>
          </w:p>
        </w:tc>
        <w:tc>
          <w:tcPr>
            <w:tcW w:w="1890" w:type="dxa"/>
          </w:tcPr>
          <w:p w:rsidR="00AE538B" w:rsidRDefault="00AE538B" w:rsidP="003B7762">
            <w:r>
              <w:t>16QAM</w:t>
            </w:r>
          </w:p>
        </w:tc>
        <w:tc>
          <w:tcPr>
            <w:tcW w:w="1891" w:type="dxa"/>
          </w:tcPr>
          <w:p w:rsidR="00AE538B" w:rsidRDefault="00AE538B" w:rsidP="003B7762">
            <w:r>
              <w:t>16QAM</w:t>
            </w:r>
          </w:p>
        </w:tc>
        <w:tc>
          <w:tcPr>
            <w:tcW w:w="1891" w:type="dxa"/>
          </w:tcPr>
          <w:p w:rsidR="00AE538B" w:rsidRDefault="00AE538B" w:rsidP="003B7762">
            <w:r>
              <w:t>16QAM</w:t>
            </w:r>
          </w:p>
        </w:tc>
        <w:tc>
          <w:tcPr>
            <w:tcW w:w="1890" w:type="dxa"/>
          </w:tcPr>
          <w:p w:rsidR="00AE538B" w:rsidRDefault="00AE538B" w:rsidP="003B7762">
            <w:r>
              <w:t>16QAM</w:t>
            </w:r>
          </w:p>
        </w:tc>
        <w:tc>
          <w:tcPr>
            <w:tcW w:w="1891" w:type="dxa"/>
          </w:tcPr>
          <w:p w:rsidR="00AE538B" w:rsidRDefault="00AE538B" w:rsidP="003B7762">
            <w:r>
              <w:t>16QAM</w:t>
            </w:r>
          </w:p>
        </w:tc>
        <w:tc>
          <w:tcPr>
            <w:tcW w:w="1891" w:type="dxa"/>
          </w:tcPr>
          <w:p w:rsidR="00AE538B" w:rsidRDefault="00AE538B" w:rsidP="003B7762">
            <w:r>
              <w:t>16QAM</w:t>
            </w:r>
          </w:p>
        </w:tc>
      </w:tr>
      <w:tr w:rsidR="00AE538B" w:rsidTr="003B7762">
        <w:tc>
          <w:tcPr>
            <w:tcW w:w="2605" w:type="dxa"/>
          </w:tcPr>
          <w:p w:rsidR="00AE538B" w:rsidRDefault="00AE538B" w:rsidP="003B7762">
            <w:r>
              <w:t>DMRS configuration</w:t>
            </w:r>
          </w:p>
        </w:tc>
        <w:tc>
          <w:tcPr>
            <w:tcW w:w="11344" w:type="dxa"/>
            <w:gridSpan w:val="6"/>
          </w:tcPr>
          <w:p w:rsidR="00AE538B" w:rsidRDefault="00AE538B" w:rsidP="003B7762">
            <w:r>
              <w:t>NR Type 1</w:t>
            </w:r>
          </w:p>
          <w:p w:rsidR="00AE538B" w:rsidRDefault="00AE538B" w:rsidP="003B7762">
            <w:r>
              <w:t>DMRS symbol position [3rd, 6th, 9th, 12th]</w:t>
            </w:r>
          </w:p>
        </w:tc>
      </w:tr>
      <w:tr w:rsidR="00AE538B" w:rsidTr="003B7762">
        <w:tc>
          <w:tcPr>
            <w:tcW w:w="2605" w:type="dxa"/>
          </w:tcPr>
          <w:p w:rsidR="00AE538B" w:rsidRDefault="00AE538B" w:rsidP="003B7762">
            <w:r>
              <w:t>Channel estimation</w:t>
            </w:r>
          </w:p>
        </w:tc>
        <w:tc>
          <w:tcPr>
            <w:tcW w:w="11344" w:type="dxa"/>
            <w:gridSpan w:val="6"/>
          </w:tcPr>
          <w:p w:rsidR="00AE538B" w:rsidRDefault="00AE538B" w:rsidP="003B7762">
            <w:r>
              <w:t>MMSE-Block (No PRB bundling)</w:t>
            </w:r>
          </w:p>
        </w:tc>
      </w:tr>
      <w:tr w:rsidR="00AE538B" w:rsidTr="003B7762">
        <w:tc>
          <w:tcPr>
            <w:tcW w:w="2605" w:type="dxa"/>
          </w:tcPr>
          <w:p w:rsidR="00AE538B" w:rsidRDefault="00AE538B" w:rsidP="003B7762">
            <w:r>
              <w:t>Transmission scheme</w:t>
            </w:r>
          </w:p>
        </w:tc>
        <w:tc>
          <w:tcPr>
            <w:tcW w:w="11344" w:type="dxa"/>
            <w:gridSpan w:val="6"/>
          </w:tcPr>
          <w:p w:rsidR="00AE538B" w:rsidRDefault="00AE538B" w:rsidP="003B7762">
            <w:r>
              <w:t>1 layer transmission</w:t>
            </w:r>
          </w:p>
        </w:tc>
      </w:tr>
      <w:tr w:rsidR="00AE538B" w:rsidTr="003B7762">
        <w:tc>
          <w:tcPr>
            <w:tcW w:w="2605" w:type="dxa"/>
          </w:tcPr>
          <w:p w:rsidR="00AE538B" w:rsidRDefault="00AE538B" w:rsidP="003B7762">
            <w:r>
              <w:t>HARQ</w:t>
            </w:r>
          </w:p>
        </w:tc>
        <w:tc>
          <w:tcPr>
            <w:tcW w:w="11344" w:type="dxa"/>
            <w:gridSpan w:val="6"/>
          </w:tcPr>
          <w:p w:rsidR="00AE538B" w:rsidRDefault="00AE538B" w:rsidP="003B7762">
            <w:r>
              <w:t>No HARQ</w:t>
            </w:r>
          </w:p>
        </w:tc>
      </w:tr>
      <w:tr w:rsidR="00AE538B" w:rsidTr="003B7762">
        <w:tc>
          <w:tcPr>
            <w:tcW w:w="2605" w:type="dxa"/>
          </w:tcPr>
          <w:p w:rsidR="00AE538B" w:rsidRDefault="00AE538B" w:rsidP="003B7762">
            <w:r>
              <w:t>Link adaptation</w:t>
            </w:r>
          </w:p>
        </w:tc>
        <w:tc>
          <w:tcPr>
            <w:tcW w:w="11344" w:type="dxa"/>
            <w:gridSpan w:val="6"/>
          </w:tcPr>
          <w:p w:rsidR="00AE538B" w:rsidRDefault="00AE538B" w:rsidP="003B7762">
            <w:r>
              <w:t>Fixed MCS</w:t>
            </w:r>
          </w:p>
        </w:tc>
      </w:tr>
    </w:tbl>
    <w:p w:rsidR="00AE538B" w:rsidRDefault="00AE538B" w:rsidP="00AE538B">
      <w:pPr>
        <w:rPr>
          <w:lang w:val="en-GB" w:eastAsia="x-none"/>
        </w:rPr>
      </w:pPr>
    </w:p>
    <w:p w:rsidR="00AE538B" w:rsidRDefault="00AE538B" w:rsidP="00AE538B">
      <w:pPr>
        <w:pStyle w:val="Heading2"/>
        <w:numPr>
          <w:ilvl w:val="0"/>
          <w:numId w:val="0"/>
        </w:numPr>
      </w:pPr>
      <w:r>
        <w:t xml:space="preserve">Dense Urban </w:t>
      </w:r>
    </w:p>
    <w:p w:rsidR="00AE538B" w:rsidRDefault="00AE538B" w:rsidP="00AE538B">
      <w:pPr>
        <w:rPr>
          <w:lang w:val="en-GB" w:eastAsia="x-none"/>
        </w:rPr>
      </w:pPr>
    </w:p>
    <w:tbl>
      <w:tblPr>
        <w:tblStyle w:val="TableGrid"/>
        <w:tblW w:w="0" w:type="auto"/>
        <w:jc w:val="center"/>
        <w:tblLook w:val="04A0" w:firstRow="1" w:lastRow="0" w:firstColumn="1" w:lastColumn="0" w:noHBand="0" w:noVBand="1"/>
      </w:tblPr>
      <w:tblGrid>
        <w:gridCol w:w="2542"/>
        <w:gridCol w:w="1839"/>
        <w:gridCol w:w="1839"/>
        <w:gridCol w:w="1839"/>
        <w:gridCol w:w="1839"/>
      </w:tblGrid>
      <w:tr w:rsidR="00AE538B" w:rsidTr="003B7762">
        <w:trPr>
          <w:jc w:val="center"/>
        </w:trPr>
        <w:tc>
          <w:tcPr>
            <w:tcW w:w="2605" w:type="dxa"/>
            <w:shd w:val="pct25" w:color="auto" w:fill="auto"/>
          </w:tcPr>
          <w:p w:rsidR="00AE538B" w:rsidRPr="00AE538B" w:rsidRDefault="00AE538B" w:rsidP="003B7762">
            <w:pPr>
              <w:rPr>
                <w:rFonts w:ascii="Arial" w:hAnsi="Arial" w:cs="Arial"/>
                <w:b/>
              </w:rPr>
            </w:pPr>
            <w:r w:rsidRPr="00AE538B">
              <w:rPr>
                <w:rFonts w:ascii="Arial" w:hAnsi="Arial" w:cs="Arial"/>
                <w:b/>
              </w:rPr>
              <w:t>Assumption</w:t>
            </w:r>
          </w:p>
        </w:tc>
        <w:tc>
          <w:tcPr>
            <w:tcW w:w="7562" w:type="dxa"/>
            <w:gridSpan w:val="4"/>
            <w:shd w:val="pct25" w:color="auto" w:fill="auto"/>
          </w:tcPr>
          <w:p w:rsidR="00AE538B" w:rsidRPr="00AE538B" w:rsidRDefault="00AE538B" w:rsidP="003B7762">
            <w:pPr>
              <w:jc w:val="center"/>
              <w:rPr>
                <w:rFonts w:ascii="Arial" w:hAnsi="Arial" w:cs="Arial"/>
                <w:b/>
              </w:rPr>
            </w:pPr>
            <w:r w:rsidRPr="00AE538B">
              <w:rPr>
                <w:rFonts w:ascii="Arial" w:hAnsi="Arial" w:cs="Arial"/>
                <w:b/>
              </w:rPr>
              <w:t>Value</w:t>
            </w:r>
          </w:p>
        </w:tc>
      </w:tr>
      <w:tr w:rsidR="00AE538B" w:rsidTr="003B7762">
        <w:trPr>
          <w:jc w:val="center"/>
        </w:trPr>
        <w:tc>
          <w:tcPr>
            <w:tcW w:w="2605" w:type="dxa"/>
          </w:tcPr>
          <w:p w:rsidR="00AE538B" w:rsidRDefault="00AE538B" w:rsidP="003B7762">
            <w:r>
              <w:t>Scenario</w:t>
            </w:r>
          </w:p>
        </w:tc>
        <w:tc>
          <w:tcPr>
            <w:tcW w:w="7562" w:type="dxa"/>
            <w:gridSpan w:val="4"/>
          </w:tcPr>
          <w:p w:rsidR="00AE538B" w:rsidRDefault="00AE538B" w:rsidP="003B7762">
            <w:pPr>
              <w:jc w:val="center"/>
            </w:pPr>
            <w:r>
              <w:t>Dense Urban</w:t>
            </w:r>
          </w:p>
        </w:tc>
      </w:tr>
      <w:tr w:rsidR="00AE538B" w:rsidTr="003B7762">
        <w:trPr>
          <w:jc w:val="center"/>
        </w:trPr>
        <w:tc>
          <w:tcPr>
            <w:tcW w:w="2605" w:type="dxa"/>
          </w:tcPr>
          <w:p w:rsidR="00AE538B" w:rsidRDefault="00AE538B" w:rsidP="003B7762">
            <w:r>
              <w:t>Mobility (km/h)</w:t>
            </w:r>
          </w:p>
        </w:tc>
        <w:tc>
          <w:tcPr>
            <w:tcW w:w="7562" w:type="dxa"/>
            <w:gridSpan w:val="4"/>
          </w:tcPr>
          <w:p w:rsidR="00AE538B" w:rsidRDefault="00AE538B" w:rsidP="003B7762">
            <w:pPr>
              <w:jc w:val="center"/>
            </w:pPr>
            <w:r>
              <w:t>30</w:t>
            </w:r>
          </w:p>
        </w:tc>
      </w:tr>
      <w:tr w:rsidR="00AE538B" w:rsidTr="003B7762">
        <w:trPr>
          <w:jc w:val="center"/>
        </w:trPr>
        <w:tc>
          <w:tcPr>
            <w:tcW w:w="2605" w:type="dxa"/>
          </w:tcPr>
          <w:p w:rsidR="00AE538B" w:rsidRDefault="00AE538B" w:rsidP="003B7762">
            <w:r>
              <w:t>UL waveform</w:t>
            </w:r>
          </w:p>
        </w:tc>
        <w:tc>
          <w:tcPr>
            <w:tcW w:w="7562" w:type="dxa"/>
            <w:gridSpan w:val="4"/>
          </w:tcPr>
          <w:p w:rsidR="00AE538B" w:rsidRDefault="00AE538B" w:rsidP="003B7762">
            <w:pPr>
              <w:jc w:val="center"/>
            </w:pPr>
            <w:r>
              <w:t>CP-OFDM</w:t>
            </w:r>
          </w:p>
        </w:tc>
      </w:tr>
      <w:tr w:rsidR="00AE538B" w:rsidTr="003B7762">
        <w:trPr>
          <w:jc w:val="center"/>
        </w:trPr>
        <w:tc>
          <w:tcPr>
            <w:tcW w:w="2605" w:type="dxa"/>
          </w:tcPr>
          <w:p w:rsidR="00AE538B" w:rsidRDefault="00AE538B" w:rsidP="003B7762">
            <w:r>
              <w:t>Carrier frequency (GHz)</w:t>
            </w:r>
          </w:p>
        </w:tc>
        <w:tc>
          <w:tcPr>
            <w:tcW w:w="3781" w:type="dxa"/>
            <w:gridSpan w:val="2"/>
          </w:tcPr>
          <w:p w:rsidR="00AE538B" w:rsidRDefault="00AE538B" w:rsidP="003B7762">
            <w:pPr>
              <w:jc w:val="center"/>
            </w:pPr>
            <w:r>
              <w:t>4</w:t>
            </w:r>
          </w:p>
        </w:tc>
        <w:tc>
          <w:tcPr>
            <w:tcW w:w="3781" w:type="dxa"/>
            <w:gridSpan w:val="2"/>
          </w:tcPr>
          <w:p w:rsidR="00AE538B" w:rsidRDefault="00AE538B" w:rsidP="003B7762">
            <w:pPr>
              <w:jc w:val="center"/>
            </w:pPr>
            <w:r>
              <w:t>30</w:t>
            </w:r>
          </w:p>
        </w:tc>
      </w:tr>
      <w:tr w:rsidR="00AE538B" w:rsidTr="003B7762">
        <w:trPr>
          <w:jc w:val="center"/>
        </w:trPr>
        <w:tc>
          <w:tcPr>
            <w:tcW w:w="2605" w:type="dxa"/>
          </w:tcPr>
          <w:p w:rsidR="00AE538B" w:rsidRDefault="00AE538B" w:rsidP="003B7762">
            <w:r>
              <w:t>Numerology</w:t>
            </w:r>
          </w:p>
        </w:tc>
        <w:tc>
          <w:tcPr>
            <w:tcW w:w="1890" w:type="dxa"/>
          </w:tcPr>
          <w:p w:rsidR="00AE538B" w:rsidRDefault="00AE538B" w:rsidP="003B7762">
            <w:r>
              <w:t>0</w:t>
            </w:r>
          </w:p>
        </w:tc>
        <w:tc>
          <w:tcPr>
            <w:tcW w:w="1891" w:type="dxa"/>
          </w:tcPr>
          <w:p w:rsidR="00AE538B" w:rsidRDefault="00AE538B" w:rsidP="003B7762">
            <w:r>
              <w:t>1</w:t>
            </w:r>
          </w:p>
        </w:tc>
        <w:tc>
          <w:tcPr>
            <w:tcW w:w="1891" w:type="dxa"/>
          </w:tcPr>
          <w:p w:rsidR="00AE538B" w:rsidRDefault="00AE538B" w:rsidP="003B7762">
            <w:r>
              <w:t>2</w:t>
            </w:r>
          </w:p>
        </w:tc>
        <w:tc>
          <w:tcPr>
            <w:tcW w:w="1890" w:type="dxa"/>
          </w:tcPr>
          <w:p w:rsidR="00AE538B" w:rsidRDefault="00AE538B" w:rsidP="003B7762">
            <w:r>
              <w:t>3</w:t>
            </w:r>
          </w:p>
        </w:tc>
      </w:tr>
      <w:tr w:rsidR="00AE538B" w:rsidTr="003B7762">
        <w:trPr>
          <w:jc w:val="center"/>
        </w:trPr>
        <w:tc>
          <w:tcPr>
            <w:tcW w:w="2605" w:type="dxa"/>
          </w:tcPr>
          <w:p w:rsidR="00AE538B" w:rsidRDefault="00AE538B" w:rsidP="003B7762">
            <w:r>
              <w:t>Subcarrier spacing (KHz)</w:t>
            </w:r>
          </w:p>
        </w:tc>
        <w:tc>
          <w:tcPr>
            <w:tcW w:w="1890" w:type="dxa"/>
          </w:tcPr>
          <w:p w:rsidR="00AE538B" w:rsidRDefault="00AE538B" w:rsidP="003B7762">
            <w:r>
              <w:t>15</w:t>
            </w:r>
          </w:p>
        </w:tc>
        <w:tc>
          <w:tcPr>
            <w:tcW w:w="1891" w:type="dxa"/>
          </w:tcPr>
          <w:p w:rsidR="00AE538B" w:rsidRDefault="00AE538B" w:rsidP="003B7762">
            <w:r>
              <w:t>30</w:t>
            </w:r>
          </w:p>
        </w:tc>
        <w:tc>
          <w:tcPr>
            <w:tcW w:w="1891" w:type="dxa"/>
          </w:tcPr>
          <w:p w:rsidR="00AE538B" w:rsidRDefault="00AE538B" w:rsidP="003B7762">
            <w:r>
              <w:t>60</w:t>
            </w:r>
          </w:p>
        </w:tc>
        <w:tc>
          <w:tcPr>
            <w:tcW w:w="1890" w:type="dxa"/>
          </w:tcPr>
          <w:p w:rsidR="00AE538B" w:rsidRDefault="00AE538B" w:rsidP="003B7762">
            <w:r>
              <w:t>120</w:t>
            </w:r>
          </w:p>
        </w:tc>
      </w:tr>
      <w:tr w:rsidR="00AE538B" w:rsidTr="003B7762">
        <w:trPr>
          <w:jc w:val="center"/>
        </w:trPr>
        <w:tc>
          <w:tcPr>
            <w:tcW w:w="2605" w:type="dxa"/>
          </w:tcPr>
          <w:p w:rsidR="00AE538B" w:rsidRDefault="00AE538B" w:rsidP="003B7762">
            <w:r>
              <w:t>System bandwidth (MHz)</w:t>
            </w:r>
          </w:p>
        </w:tc>
        <w:tc>
          <w:tcPr>
            <w:tcW w:w="1890" w:type="dxa"/>
          </w:tcPr>
          <w:p w:rsidR="00AE538B" w:rsidRDefault="00AE538B" w:rsidP="003B7762">
            <w:r>
              <w:t>10</w:t>
            </w:r>
          </w:p>
        </w:tc>
        <w:tc>
          <w:tcPr>
            <w:tcW w:w="1891" w:type="dxa"/>
          </w:tcPr>
          <w:p w:rsidR="00AE538B" w:rsidRDefault="00AE538B" w:rsidP="003B7762">
            <w:r>
              <w:t>10</w:t>
            </w:r>
          </w:p>
        </w:tc>
        <w:tc>
          <w:tcPr>
            <w:tcW w:w="1891" w:type="dxa"/>
          </w:tcPr>
          <w:p w:rsidR="00AE538B" w:rsidRDefault="00AE538B" w:rsidP="003B7762">
            <w:r>
              <w:t>10</w:t>
            </w:r>
          </w:p>
        </w:tc>
        <w:tc>
          <w:tcPr>
            <w:tcW w:w="1890" w:type="dxa"/>
          </w:tcPr>
          <w:p w:rsidR="00AE538B" w:rsidRDefault="00AE538B" w:rsidP="003B7762">
            <w:r>
              <w:t>50</w:t>
            </w:r>
          </w:p>
        </w:tc>
      </w:tr>
      <w:tr w:rsidR="00AE538B" w:rsidTr="003B7762">
        <w:trPr>
          <w:jc w:val="center"/>
        </w:trPr>
        <w:tc>
          <w:tcPr>
            <w:tcW w:w="2605" w:type="dxa"/>
          </w:tcPr>
          <w:p w:rsidR="00AE538B" w:rsidRDefault="00AE538B" w:rsidP="003B7762">
            <w:r>
              <w:t>Channel model</w:t>
            </w:r>
          </w:p>
        </w:tc>
        <w:tc>
          <w:tcPr>
            <w:tcW w:w="1890" w:type="dxa"/>
          </w:tcPr>
          <w:p w:rsidR="00AE538B" w:rsidRDefault="00AE538B" w:rsidP="003B7762">
            <w:r>
              <w:t>TDL-iii (TDL-C)</w:t>
            </w:r>
          </w:p>
        </w:tc>
        <w:tc>
          <w:tcPr>
            <w:tcW w:w="1891" w:type="dxa"/>
          </w:tcPr>
          <w:p w:rsidR="00AE538B" w:rsidRDefault="00AE538B" w:rsidP="003B7762">
            <w:r>
              <w:t>TDL-iii (TDL-C)</w:t>
            </w:r>
          </w:p>
        </w:tc>
        <w:tc>
          <w:tcPr>
            <w:tcW w:w="1891" w:type="dxa"/>
          </w:tcPr>
          <w:p w:rsidR="00AE538B" w:rsidRDefault="00AE538B" w:rsidP="003B7762">
            <w:r>
              <w:t>TDL-iii (TDL-C)</w:t>
            </w:r>
          </w:p>
        </w:tc>
        <w:tc>
          <w:tcPr>
            <w:tcW w:w="1890" w:type="dxa"/>
          </w:tcPr>
          <w:p w:rsidR="00AE538B" w:rsidRDefault="00AE538B" w:rsidP="003B7762">
            <w:r>
              <w:t>TDL-iii (TDL-C)</w:t>
            </w:r>
          </w:p>
        </w:tc>
      </w:tr>
      <w:tr w:rsidR="00AE538B" w:rsidTr="003B7762">
        <w:trPr>
          <w:jc w:val="center"/>
        </w:trPr>
        <w:tc>
          <w:tcPr>
            <w:tcW w:w="2605" w:type="dxa"/>
          </w:tcPr>
          <w:p w:rsidR="00AE538B" w:rsidRDefault="00AE538B" w:rsidP="003B7762">
            <w:r>
              <w:t>Delay spread (ns)</w:t>
            </w:r>
          </w:p>
        </w:tc>
        <w:tc>
          <w:tcPr>
            <w:tcW w:w="1890" w:type="dxa"/>
          </w:tcPr>
          <w:p w:rsidR="00AE538B" w:rsidRDefault="00AE538B" w:rsidP="003B7762">
            <w:r w:rsidRPr="00FC5EE9">
              <w:t>363</w:t>
            </w:r>
          </w:p>
        </w:tc>
        <w:tc>
          <w:tcPr>
            <w:tcW w:w="1891" w:type="dxa"/>
          </w:tcPr>
          <w:p w:rsidR="00AE538B" w:rsidRDefault="00AE538B" w:rsidP="003B7762">
            <w:r w:rsidRPr="00FC5EE9">
              <w:t>363</w:t>
            </w:r>
          </w:p>
        </w:tc>
        <w:tc>
          <w:tcPr>
            <w:tcW w:w="1891" w:type="dxa"/>
          </w:tcPr>
          <w:p w:rsidR="00AE538B" w:rsidRDefault="00AE538B" w:rsidP="003B7762">
            <w:r>
              <w:t>263</w:t>
            </w:r>
          </w:p>
        </w:tc>
        <w:tc>
          <w:tcPr>
            <w:tcW w:w="1890" w:type="dxa"/>
          </w:tcPr>
          <w:p w:rsidR="00AE538B" w:rsidRDefault="00AE538B" w:rsidP="003B7762">
            <w:r>
              <w:t>263</w:t>
            </w:r>
          </w:p>
        </w:tc>
      </w:tr>
      <w:tr w:rsidR="00AE538B" w:rsidTr="003B7762">
        <w:trPr>
          <w:jc w:val="center"/>
        </w:trPr>
        <w:tc>
          <w:tcPr>
            <w:tcW w:w="2605" w:type="dxa"/>
          </w:tcPr>
          <w:p w:rsidR="00AE538B" w:rsidRDefault="00AE538B" w:rsidP="003B7762">
            <w:r>
              <w:t>Channel coding</w:t>
            </w:r>
          </w:p>
        </w:tc>
        <w:tc>
          <w:tcPr>
            <w:tcW w:w="7562" w:type="dxa"/>
            <w:gridSpan w:val="4"/>
          </w:tcPr>
          <w:p w:rsidR="00AE538B" w:rsidRDefault="00AE538B" w:rsidP="003B7762">
            <w:pPr>
              <w:jc w:val="center"/>
            </w:pPr>
            <w:r>
              <w:t>LDPC</w:t>
            </w:r>
          </w:p>
        </w:tc>
      </w:tr>
      <w:tr w:rsidR="00AE538B" w:rsidTr="003B7762">
        <w:trPr>
          <w:jc w:val="center"/>
        </w:trPr>
        <w:tc>
          <w:tcPr>
            <w:tcW w:w="2605" w:type="dxa"/>
          </w:tcPr>
          <w:p w:rsidR="00AE538B" w:rsidRDefault="00AE538B" w:rsidP="003B7762">
            <w:r>
              <w:t>Antenna configuration</w:t>
            </w:r>
          </w:p>
        </w:tc>
        <w:tc>
          <w:tcPr>
            <w:tcW w:w="7562" w:type="dxa"/>
            <w:gridSpan w:val="4"/>
          </w:tcPr>
          <w:p w:rsidR="00AE538B" w:rsidRDefault="00AE538B" w:rsidP="003B7762">
            <w:pPr>
              <w:jc w:val="center"/>
            </w:pPr>
            <w:r>
              <w:t>2Tx 8Rx</w:t>
            </w:r>
          </w:p>
        </w:tc>
      </w:tr>
      <w:tr w:rsidR="00AE538B" w:rsidTr="003B7762">
        <w:trPr>
          <w:jc w:val="center"/>
        </w:trPr>
        <w:tc>
          <w:tcPr>
            <w:tcW w:w="2605" w:type="dxa"/>
          </w:tcPr>
          <w:p w:rsidR="00AE538B" w:rsidRDefault="00AE538B" w:rsidP="003B7762">
            <w:r>
              <w:t>Data bandwidth</w:t>
            </w:r>
          </w:p>
        </w:tc>
        <w:tc>
          <w:tcPr>
            <w:tcW w:w="1890" w:type="dxa"/>
          </w:tcPr>
          <w:p w:rsidR="00AE538B" w:rsidRDefault="00AE538B" w:rsidP="003B7762">
            <w:r>
              <w:t>6 PRBs</w:t>
            </w:r>
          </w:p>
        </w:tc>
        <w:tc>
          <w:tcPr>
            <w:tcW w:w="1891" w:type="dxa"/>
          </w:tcPr>
          <w:p w:rsidR="00AE538B" w:rsidRDefault="00AE538B" w:rsidP="003B7762">
            <w:r>
              <w:t>6 PRBs</w:t>
            </w:r>
          </w:p>
        </w:tc>
        <w:tc>
          <w:tcPr>
            <w:tcW w:w="1891" w:type="dxa"/>
          </w:tcPr>
          <w:p w:rsidR="00AE538B" w:rsidRDefault="00AE538B" w:rsidP="003B7762">
            <w:r>
              <w:t>6 PRBs</w:t>
            </w:r>
          </w:p>
        </w:tc>
        <w:tc>
          <w:tcPr>
            <w:tcW w:w="1890" w:type="dxa"/>
          </w:tcPr>
          <w:p w:rsidR="00AE538B" w:rsidRDefault="00AE538B" w:rsidP="003B7762">
            <w:r>
              <w:t>12 PRBs</w:t>
            </w:r>
          </w:p>
        </w:tc>
      </w:tr>
      <w:tr w:rsidR="00AE538B" w:rsidTr="003B7762">
        <w:trPr>
          <w:jc w:val="center"/>
        </w:trPr>
        <w:tc>
          <w:tcPr>
            <w:tcW w:w="2605" w:type="dxa"/>
          </w:tcPr>
          <w:p w:rsidR="00AE538B" w:rsidRDefault="00AE538B" w:rsidP="003B7762">
            <w:r>
              <w:t>Modulation</w:t>
            </w:r>
          </w:p>
        </w:tc>
        <w:tc>
          <w:tcPr>
            <w:tcW w:w="1890" w:type="dxa"/>
          </w:tcPr>
          <w:p w:rsidR="00AE538B" w:rsidRDefault="00AE538B" w:rsidP="003B7762">
            <w:r>
              <w:t>16QAM</w:t>
            </w:r>
          </w:p>
        </w:tc>
        <w:tc>
          <w:tcPr>
            <w:tcW w:w="1891" w:type="dxa"/>
          </w:tcPr>
          <w:p w:rsidR="00AE538B" w:rsidRDefault="00AE538B" w:rsidP="003B7762">
            <w:r>
              <w:t>16QAM</w:t>
            </w:r>
          </w:p>
        </w:tc>
        <w:tc>
          <w:tcPr>
            <w:tcW w:w="1891" w:type="dxa"/>
          </w:tcPr>
          <w:p w:rsidR="00AE538B" w:rsidRDefault="00AE538B" w:rsidP="003B7762">
            <w:r>
              <w:t>16QAM</w:t>
            </w:r>
          </w:p>
        </w:tc>
        <w:tc>
          <w:tcPr>
            <w:tcW w:w="1890" w:type="dxa"/>
          </w:tcPr>
          <w:p w:rsidR="00AE538B" w:rsidRDefault="00AE538B" w:rsidP="003B7762">
            <w:r>
              <w:t>16QAM</w:t>
            </w:r>
          </w:p>
        </w:tc>
      </w:tr>
      <w:tr w:rsidR="00AE538B" w:rsidTr="003B7762">
        <w:trPr>
          <w:jc w:val="center"/>
        </w:trPr>
        <w:tc>
          <w:tcPr>
            <w:tcW w:w="2605" w:type="dxa"/>
          </w:tcPr>
          <w:p w:rsidR="00AE538B" w:rsidRDefault="00AE538B" w:rsidP="003B7762">
            <w:r>
              <w:t>DMRS configuration</w:t>
            </w:r>
          </w:p>
        </w:tc>
        <w:tc>
          <w:tcPr>
            <w:tcW w:w="7562" w:type="dxa"/>
            <w:gridSpan w:val="4"/>
          </w:tcPr>
          <w:p w:rsidR="00AE538B" w:rsidRDefault="00AE538B" w:rsidP="003B7762">
            <w:r>
              <w:t>NR Type 1</w:t>
            </w:r>
          </w:p>
          <w:p w:rsidR="00AE538B" w:rsidRDefault="00AE538B" w:rsidP="003B7762">
            <w:r>
              <w:t>DMRS symbol position [3rd, 6th, 9th, 12th]</w:t>
            </w:r>
          </w:p>
        </w:tc>
      </w:tr>
      <w:tr w:rsidR="00AE538B" w:rsidTr="003B7762">
        <w:trPr>
          <w:jc w:val="center"/>
        </w:trPr>
        <w:tc>
          <w:tcPr>
            <w:tcW w:w="2605" w:type="dxa"/>
          </w:tcPr>
          <w:p w:rsidR="00AE538B" w:rsidRDefault="00AE538B" w:rsidP="003B7762">
            <w:r>
              <w:t>Channel estimation</w:t>
            </w:r>
          </w:p>
        </w:tc>
        <w:tc>
          <w:tcPr>
            <w:tcW w:w="7562" w:type="dxa"/>
            <w:gridSpan w:val="4"/>
          </w:tcPr>
          <w:p w:rsidR="00AE538B" w:rsidRDefault="00AE538B" w:rsidP="003B7762">
            <w:r>
              <w:t>MMSE-Block (No PRB bundling)</w:t>
            </w:r>
          </w:p>
        </w:tc>
      </w:tr>
      <w:tr w:rsidR="00AE538B" w:rsidTr="003B7762">
        <w:trPr>
          <w:jc w:val="center"/>
        </w:trPr>
        <w:tc>
          <w:tcPr>
            <w:tcW w:w="2605" w:type="dxa"/>
          </w:tcPr>
          <w:p w:rsidR="00AE538B" w:rsidRDefault="00AE538B" w:rsidP="003B7762">
            <w:r>
              <w:lastRenderedPageBreak/>
              <w:t>Transmission scheme</w:t>
            </w:r>
          </w:p>
        </w:tc>
        <w:tc>
          <w:tcPr>
            <w:tcW w:w="7562" w:type="dxa"/>
            <w:gridSpan w:val="4"/>
          </w:tcPr>
          <w:p w:rsidR="00AE538B" w:rsidRDefault="00AE538B" w:rsidP="003B7762">
            <w:r>
              <w:t>1 layer transmission</w:t>
            </w:r>
          </w:p>
        </w:tc>
      </w:tr>
      <w:tr w:rsidR="00AE538B" w:rsidTr="003B7762">
        <w:trPr>
          <w:jc w:val="center"/>
        </w:trPr>
        <w:tc>
          <w:tcPr>
            <w:tcW w:w="2605" w:type="dxa"/>
          </w:tcPr>
          <w:p w:rsidR="00AE538B" w:rsidRDefault="00AE538B" w:rsidP="003B7762">
            <w:r>
              <w:t>HARQ</w:t>
            </w:r>
          </w:p>
        </w:tc>
        <w:tc>
          <w:tcPr>
            <w:tcW w:w="7562" w:type="dxa"/>
            <w:gridSpan w:val="4"/>
          </w:tcPr>
          <w:p w:rsidR="00AE538B" w:rsidRDefault="00AE538B" w:rsidP="003B7762">
            <w:r>
              <w:t>No HARQ</w:t>
            </w:r>
          </w:p>
        </w:tc>
      </w:tr>
      <w:tr w:rsidR="00AE538B" w:rsidTr="003B7762">
        <w:trPr>
          <w:jc w:val="center"/>
        </w:trPr>
        <w:tc>
          <w:tcPr>
            <w:tcW w:w="2605" w:type="dxa"/>
          </w:tcPr>
          <w:p w:rsidR="00AE538B" w:rsidRDefault="00AE538B" w:rsidP="003B7762">
            <w:r>
              <w:t>Link adaptation</w:t>
            </w:r>
          </w:p>
        </w:tc>
        <w:tc>
          <w:tcPr>
            <w:tcW w:w="7562" w:type="dxa"/>
            <w:gridSpan w:val="4"/>
          </w:tcPr>
          <w:p w:rsidR="00AE538B" w:rsidRDefault="00AE538B" w:rsidP="003B7762">
            <w:r>
              <w:t>Fixed MCS</w:t>
            </w:r>
          </w:p>
        </w:tc>
      </w:tr>
    </w:tbl>
    <w:p w:rsidR="00AE538B" w:rsidRDefault="00AE538B" w:rsidP="00AE538B">
      <w:pPr>
        <w:rPr>
          <w:lang w:val="en-GB" w:eastAsia="x-none"/>
        </w:rPr>
      </w:pPr>
    </w:p>
    <w:p w:rsidR="00AE538B" w:rsidRDefault="00AE538B" w:rsidP="00AE538B">
      <w:pPr>
        <w:rPr>
          <w:lang w:val="en-GB" w:eastAsia="x-none"/>
        </w:rPr>
      </w:pPr>
    </w:p>
    <w:p w:rsidR="00AE538B" w:rsidRDefault="00AE538B" w:rsidP="00AE538B">
      <w:pPr>
        <w:pStyle w:val="Heading2"/>
        <w:numPr>
          <w:ilvl w:val="0"/>
          <w:numId w:val="0"/>
        </w:numPr>
      </w:pPr>
      <w:r>
        <w:t xml:space="preserve">Rural Macro (120 </w:t>
      </w:r>
      <w:proofErr w:type="spellStart"/>
      <w:r>
        <w:t>kmph</w:t>
      </w:r>
      <w:proofErr w:type="spellEnd"/>
      <w:r>
        <w:t>)</w:t>
      </w:r>
    </w:p>
    <w:p w:rsidR="00AE538B" w:rsidRDefault="00AE538B" w:rsidP="00AE538B">
      <w:pPr>
        <w:rPr>
          <w:lang w:val="en-GB" w:eastAsia="x-none"/>
        </w:rPr>
      </w:pPr>
    </w:p>
    <w:tbl>
      <w:tblPr>
        <w:tblStyle w:val="TableGrid"/>
        <w:tblW w:w="0" w:type="auto"/>
        <w:jc w:val="center"/>
        <w:tblLook w:val="04A0" w:firstRow="1" w:lastRow="0" w:firstColumn="1" w:lastColumn="0" w:noHBand="0" w:noVBand="1"/>
      </w:tblPr>
      <w:tblGrid>
        <w:gridCol w:w="2548"/>
        <w:gridCol w:w="1837"/>
        <w:gridCol w:w="1838"/>
        <w:gridCol w:w="1838"/>
        <w:gridCol w:w="1837"/>
      </w:tblGrid>
      <w:tr w:rsidR="00AE538B" w:rsidTr="003B7762">
        <w:trPr>
          <w:jc w:val="center"/>
        </w:trPr>
        <w:tc>
          <w:tcPr>
            <w:tcW w:w="2605" w:type="dxa"/>
            <w:shd w:val="pct25" w:color="auto" w:fill="auto"/>
          </w:tcPr>
          <w:p w:rsidR="00AE538B" w:rsidRPr="00AE538B" w:rsidRDefault="00AE538B" w:rsidP="003B7762">
            <w:pPr>
              <w:rPr>
                <w:rFonts w:ascii="Arial" w:hAnsi="Arial" w:cs="Arial"/>
                <w:b/>
              </w:rPr>
            </w:pPr>
            <w:r w:rsidRPr="00AE538B">
              <w:rPr>
                <w:rFonts w:ascii="Arial" w:hAnsi="Arial" w:cs="Arial"/>
                <w:b/>
              </w:rPr>
              <w:t>Assumption</w:t>
            </w:r>
          </w:p>
        </w:tc>
        <w:tc>
          <w:tcPr>
            <w:tcW w:w="7562" w:type="dxa"/>
            <w:gridSpan w:val="4"/>
            <w:shd w:val="pct25" w:color="auto" w:fill="auto"/>
          </w:tcPr>
          <w:p w:rsidR="00AE538B" w:rsidRPr="00AE538B" w:rsidRDefault="00AE538B" w:rsidP="003B7762">
            <w:pPr>
              <w:jc w:val="center"/>
              <w:rPr>
                <w:rFonts w:ascii="Arial" w:hAnsi="Arial" w:cs="Arial"/>
                <w:b/>
              </w:rPr>
            </w:pPr>
            <w:r w:rsidRPr="00AE538B">
              <w:rPr>
                <w:rFonts w:ascii="Arial" w:hAnsi="Arial" w:cs="Arial"/>
                <w:b/>
              </w:rPr>
              <w:t>Value</w:t>
            </w:r>
          </w:p>
        </w:tc>
      </w:tr>
      <w:tr w:rsidR="00AE538B" w:rsidTr="003B7762">
        <w:trPr>
          <w:jc w:val="center"/>
        </w:trPr>
        <w:tc>
          <w:tcPr>
            <w:tcW w:w="2605" w:type="dxa"/>
          </w:tcPr>
          <w:p w:rsidR="00AE538B" w:rsidRDefault="00AE538B" w:rsidP="003B7762">
            <w:r>
              <w:t>Scenario</w:t>
            </w:r>
          </w:p>
        </w:tc>
        <w:tc>
          <w:tcPr>
            <w:tcW w:w="7562" w:type="dxa"/>
            <w:gridSpan w:val="4"/>
          </w:tcPr>
          <w:p w:rsidR="00AE538B" w:rsidRDefault="00AE538B" w:rsidP="003B7762">
            <w:pPr>
              <w:jc w:val="center"/>
            </w:pPr>
            <w:r>
              <w:t>Rural</w:t>
            </w:r>
          </w:p>
        </w:tc>
      </w:tr>
      <w:tr w:rsidR="00AE538B" w:rsidTr="003B7762">
        <w:trPr>
          <w:jc w:val="center"/>
        </w:trPr>
        <w:tc>
          <w:tcPr>
            <w:tcW w:w="2605" w:type="dxa"/>
          </w:tcPr>
          <w:p w:rsidR="00AE538B" w:rsidRDefault="00AE538B" w:rsidP="003B7762">
            <w:r>
              <w:t>Mobility (km/h)</w:t>
            </w:r>
          </w:p>
        </w:tc>
        <w:tc>
          <w:tcPr>
            <w:tcW w:w="7562" w:type="dxa"/>
            <w:gridSpan w:val="4"/>
          </w:tcPr>
          <w:p w:rsidR="00AE538B" w:rsidRDefault="00AE538B" w:rsidP="003B7762">
            <w:pPr>
              <w:jc w:val="center"/>
            </w:pPr>
            <w:r>
              <w:t>120</w:t>
            </w:r>
          </w:p>
        </w:tc>
      </w:tr>
      <w:tr w:rsidR="00AE538B" w:rsidTr="003B7762">
        <w:trPr>
          <w:jc w:val="center"/>
        </w:trPr>
        <w:tc>
          <w:tcPr>
            <w:tcW w:w="2605" w:type="dxa"/>
          </w:tcPr>
          <w:p w:rsidR="00AE538B" w:rsidRDefault="00AE538B" w:rsidP="003B7762">
            <w:r>
              <w:t>UL waveform</w:t>
            </w:r>
          </w:p>
        </w:tc>
        <w:tc>
          <w:tcPr>
            <w:tcW w:w="7562" w:type="dxa"/>
            <w:gridSpan w:val="4"/>
          </w:tcPr>
          <w:p w:rsidR="00AE538B" w:rsidRDefault="00AE538B" w:rsidP="003B7762">
            <w:pPr>
              <w:jc w:val="center"/>
            </w:pPr>
            <w:r>
              <w:t>CP-OFDM</w:t>
            </w:r>
          </w:p>
        </w:tc>
      </w:tr>
      <w:tr w:rsidR="00AE538B" w:rsidTr="003B7762">
        <w:trPr>
          <w:jc w:val="center"/>
        </w:trPr>
        <w:tc>
          <w:tcPr>
            <w:tcW w:w="2605" w:type="dxa"/>
          </w:tcPr>
          <w:p w:rsidR="00AE538B" w:rsidRDefault="00AE538B" w:rsidP="003B7762">
            <w:r>
              <w:t>Carrier frequency (GHz)</w:t>
            </w:r>
          </w:p>
        </w:tc>
        <w:tc>
          <w:tcPr>
            <w:tcW w:w="3781" w:type="dxa"/>
            <w:gridSpan w:val="2"/>
          </w:tcPr>
          <w:p w:rsidR="00AE538B" w:rsidRDefault="00AE538B" w:rsidP="003B7762">
            <w:pPr>
              <w:jc w:val="center"/>
            </w:pPr>
            <w:r>
              <w:t>0.7</w:t>
            </w:r>
          </w:p>
        </w:tc>
        <w:tc>
          <w:tcPr>
            <w:tcW w:w="3781" w:type="dxa"/>
            <w:gridSpan w:val="2"/>
          </w:tcPr>
          <w:p w:rsidR="00AE538B" w:rsidRDefault="00AE538B" w:rsidP="003B7762">
            <w:pPr>
              <w:jc w:val="center"/>
            </w:pPr>
            <w:r>
              <w:t>4</w:t>
            </w:r>
          </w:p>
        </w:tc>
      </w:tr>
      <w:tr w:rsidR="00AE538B" w:rsidTr="003B7762">
        <w:trPr>
          <w:jc w:val="center"/>
        </w:trPr>
        <w:tc>
          <w:tcPr>
            <w:tcW w:w="2605" w:type="dxa"/>
          </w:tcPr>
          <w:p w:rsidR="00AE538B" w:rsidRDefault="00AE538B" w:rsidP="003B7762">
            <w:r>
              <w:t>Numerology</w:t>
            </w:r>
          </w:p>
        </w:tc>
        <w:tc>
          <w:tcPr>
            <w:tcW w:w="1890" w:type="dxa"/>
          </w:tcPr>
          <w:p w:rsidR="00AE538B" w:rsidRDefault="00AE538B" w:rsidP="003B7762">
            <w:r>
              <w:t>0</w:t>
            </w:r>
          </w:p>
        </w:tc>
        <w:tc>
          <w:tcPr>
            <w:tcW w:w="1891" w:type="dxa"/>
          </w:tcPr>
          <w:p w:rsidR="00AE538B" w:rsidRDefault="00AE538B" w:rsidP="003B7762">
            <w:r>
              <w:t>1</w:t>
            </w:r>
          </w:p>
        </w:tc>
        <w:tc>
          <w:tcPr>
            <w:tcW w:w="1891" w:type="dxa"/>
          </w:tcPr>
          <w:p w:rsidR="00AE538B" w:rsidRDefault="00AE538B" w:rsidP="003B7762">
            <w:r>
              <w:t>0</w:t>
            </w:r>
          </w:p>
        </w:tc>
        <w:tc>
          <w:tcPr>
            <w:tcW w:w="1890" w:type="dxa"/>
          </w:tcPr>
          <w:p w:rsidR="00AE538B" w:rsidRDefault="00AE538B" w:rsidP="003B7762">
            <w:r>
              <w:t>1</w:t>
            </w:r>
          </w:p>
        </w:tc>
      </w:tr>
      <w:tr w:rsidR="00AE538B" w:rsidTr="003B7762">
        <w:trPr>
          <w:jc w:val="center"/>
        </w:trPr>
        <w:tc>
          <w:tcPr>
            <w:tcW w:w="2605" w:type="dxa"/>
          </w:tcPr>
          <w:p w:rsidR="00AE538B" w:rsidRDefault="00AE538B" w:rsidP="003B7762">
            <w:r>
              <w:t>Subcarrier spacing (KHz)</w:t>
            </w:r>
          </w:p>
        </w:tc>
        <w:tc>
          <w:tcPr>
            <w:tcW w:w="1890" w:type="dxa"/>
          </w:tcPr>
          <w:p w:rsidR="00AE538B" w:rsidRDefault="00AE538B" w:rsidP="003B7762">
            <w:r>
              <w:t>15</w:t>
            </w:r>
          </w:p>
        </w:tc>
        <w:tc>
          <w:tcPr>
            <w:tcW w:w="1891" w:type="dxa"/>
          </w:tcPr>
          <w:p w:rsidR="00AE538B" w:rsidRDefault="00AE538B" w:rsidP="003B7762">
            <w:r>
              <w:t>30</w:t>
            </w:r>
          </w:p>
        </w:tc>
        <w:tc>
          <w:tcPr>
            <w:tcW w:w="1891" w:type="dxa"/>
          </w:tcPr>
          <w:p w:rsidR="00AE538B" w:rsidRDefault="00AE538B" w:rsidP="003B7762">
            <w:r>
              <w:t>15</w:t>
            </w:r>
          </w:p>
        </w:tc>
        <w:tc>
          <w:tcPr>
            <w:tcW w:w="1890" w:type="dxa"/>
          </w:tcPr>
          <w:p w:rsidR="00AE538B" w:rsidRDefault="00AE538B" w:rsidP="003B7762">
            <w:r>
              <w:t>30</w:t>
            </w:r>
          </w:p>
        </w:tc>
      </w:tr>
      <w:tr w:rsidR="00AE538B" w:rsidTr="003B7762">
        <w:trPr>
          <w:jc w:val="center"/>
        </w:trPr>
        <w:tc>
          <w:tcPr>
            <w:tcW w:w="2605" w:type="dxa"/>
          </w:tcPr>
          <w:p w:rsidR="00AE538B" w:rsidRDefault="00AE538B" w:rsidP="003B7762">
            <w:r>
              <w:t>System bandwidth (MHz)</w:t>
            </w:r>
          </w:p>
        </w:tc>
        <w:tc>
          <w:tcPr>
            <w:tcW w:w="1890" w:type="dxa"/>
          </w:tcPr>
          <w:p w:rsidR="00AE538B" w:rsidRDefault="00AE538B" w:rsidP="003B7762">
            <w:r>
              <w:t>10</w:t>
            </w:r>
          </w:p>
        </w:tc>
        <w:tc>
          <w:tcPr>
            <w:tcW w:w="1891" w:type="dxa"/>
          </w:tcPr>
          <w:p w:rsidR="00AE538B" w:rsidRDefault="00AE538B" w:rsidP="003B7762">
            <w:r>
              <w:t>10</w:t>
            </w:r>
          </w:p>
        </w:tc>
        <w:tc>
          <w:tcPr>
            <w:tcW w:w="1891" w:type="dxa"/>
          </w:tcPr>
          <w:p w:rsidR="00AE538B" w:rsidRDefault="00AE538B" w:rsidP="003B7762">
            <w:r>
              <w:t>10</w:t>
            </w:r>
          </w:p>
        </w:tc>
        <w:tc>
          <w:tcPr>
            <w:tcW w:w="1890" w:type="dxa"/>
          </w:tcPr>
          <w:p w:rsidR="00AE538B" w:rsidRDefault="00AE538B" w:rsidP="003B7762">
            <w:r>
              <w:t>10</w:t>
            </w:r>
          </w:p>
        </w:tc>
      </w:tr>
      <w:tr w:rsidR="00AE538B" w:rsidTr="003B7762">
        <w:trPr>
          <w:jc w:val="center"/>
        </w:trPr>
        <w:tc>
          <w:tcPr>
            <w:tcW w:w="2605" w:type="dxa"/>
          </w:tcPr>
          <w:p w:rsidR="00AE538B" w:rsidRDefault="00AE538B" w:rsidP="003B7762">
            <w:r>
              <w:t>Channel model</w:t>
            </w:r>
          </w:p>
        </w:tc>
        <w:tc>
          <w:tcPr>
            <w:tcW w:w="1890" w:type="dxa"/>
          </w:tcPr>
          <w:p w:rsidR="00AE538B" w:rsidRDefault="00AE538B" w:rsidP="003B7762">
            <w:r>
              <w:t>TDL-iii (TDL-C)</w:t>
            </w:r>
          </w:p>
        </w:tc>
        <w:tc>
          <w:tcPr>
            <w:tcW w:w="1891" w:type="dxa"/>
          </w:tcPr>
          <w:p w:rsidR="00AE538B" w:rsidRDefault="00AE538B" w:rsidP="003B7762">
            <w:r>
              <w:t>TDL-iii (TDL-C)</w:t>
            </w:r>
          </w:p>
        </w:tc>
        <w:tc>
          <w:tcPr>
            <w:tcW w:w="1891" w:type="dxa"/>
          </w:tcPr>
          <w:p w:rsidR="00AE538B" w:rsidRDefault="00AE538B" w:rsidP="003B7762">
            <w:r>
              <w:t>TDL-iii (TDL-C)</w:t>
            </w:r>
          </w:p>
        </w:tc>
        <w:tc>
          <w:tcPr>
            <w:tcW w:w="1890" w:type="dxa"/>
          </w:tcPr>
          <w:p w:rsidR="00AE538B" w:rsidRDefault="00AE538B" w:rsidP="003B7762">
            <w:r>
              <w:t>TDL-iii (TDL-C)</w:t>
            </w:r>
          </w:p>
        </w:tc>
      </w:tr>
      <w:tr w:rsidR="00AE538B" w:rsidTr="003B7762">
        <w:trPr>
          <w:jc w:val="center"/>
        </w:trPr>
        <w:tc>
          <w:tcPr>
            <w:tcW w:w="2605" w:type="dxa"/>
          </w:tcPr>
          <w:p w:rsidR="00AE538B" w:rsidRDefault="00AE538B" w:rsidP="003B7762">
            <w:r>
              <w:t>Delay spread (ns)</w:t>
            </w:r>
          </w:p>
        </w:tc>
        <w:tc>
          <w:tcPr>
            <w:tcW w:w="1890" w:type="dxa"/>
          </w:tcPr>
          <w:p w:rsidR="00AE538B" w:rsidRDefault="00AE538B" w:rsidP="003B7762">
            <w:r>
              <w:t>37</w:t>
            </w:r>
          </w:p>
        </w:tc>
        <w:tc>
          <w:tcPr>
            <w:tcW w:w="1891" w:type="dxa"/>
          </w:tcPr>
          <w:p w:rsidR="00AE538B" w:rsidRDefault="00AE538B" w:rsidP="003B7762">
            <w:r>
              <w:t>37</w:t>
            </w:r>
          </w:p>
        </w:tc>
        <w:tc>
          <w:tcPr>
            <w:tcW w:w="1891" w:type="dxa"/>
          </w:tcPr>
          <w:p w:rsidR="00AE538B" w:rsidRDefault="00AE538B" w:rsidP="003B7762">
            <w:r>
              <w:t>37</w:t>
            </w:r>
          </w:p>
        </w:tc>
        <w:tc>
          <w:tcPr>
            <w:tcW w:w="1890" w:type="dxa"/>
          </w:tcPr>
          <w:p w:rsidR="00AE538B" w:rsidRDefault="00AE538B" w:rsidP="003B7762">
            <w:r>
              <w:t>37</w:t>
            </w:r>
          </w:p>
        </w:tc>
      </w:tr>
      <w:tr w:rsidR="00AE538B" w:rsidTr="003B7762">
        <w:trPr>
          <w:jc w:val="center"/>
        </w:trPr>
        <w:tc>
          <w:tcPr>
            <w:tcW w:w="2605" w:type="dxa"/>
          </w:tcPr>
          <w:p w:rsidR="00AE538B" w:rsidRDefault="00AE538B" w:rsidP="003B7762">
            <w:r>
              <w:t>Channel coding</w:t>
            </w:r>
          </w:p>
        </w:tc>
        <w:tc>
          <w:tcPr>
            <w:tcW w:w="7562" w:type="dxa"/>
            <w:gridSpan w:val="4"/>
          </w:tcPr>
          <w:p w:rsidR="00AE538B" w:rsidRDefault="00AE538B" w:rsidP="003B7762">
            <w:pPr>
              <w:jc w:val="center"/>
            </w:pPr>
            <w:r>
              <w:t>LDPC</w:t>
            </w:r>
          </w:p>
        </w:tc>
      </w:tr>
      <w:tr w:rsidR="00AE538B" w:rsidTr="003B7762">
        <w:trPr>
          <w:jc w:val="center"/>
        </w:trPr>
        <w:tc>
          <w:tcPr>
            <w:tcW w:w="2605" w:type="dxa"/>
          </w:tcPr>
          <w:p w:rsidR="00AE538B" w:rsidRDefault="00AE538B" w:rsidP="003B7762">
            <w:r>
              <w:t>Antenna configuration</w:t>
            </w:r>
          </w:p>
        </w:tc>
        <w:tc>
          <w:tcPr>
            <w:tcW w:w="7562" w:type="dxa"/>
            <w:gridSpan w:val="4"/>
          </w:tcPr>
          <w:p w:rsidR="00AE538B" w:rsidRDefault="00AE538B" w:rsidP="003B7762">
            <w:pPr>
              <w:jc w:val="center"/>
            </w:pPr>
            <w:r>
              <w:t>2Tx 8Rx</w:t>
            </w:r>
          </w:p>
        </w:tc>
      </w:tr>
      <w:tr w:rsidR="00AE538B" w:rsidTr="003B7762">
        <w:trPr>
          <w:jc w:val="center"/>
        </w:trPr>
        <w:tc>
          <w:tcPr>
            <w:tcW w:w="2605" w:type="dxa"/>
          </w:tcPr>
          <w:p w:rsidR="00AE538B" w:rsidRDefault="00AE538B" w:rsidP="003B7762">
            <w:r>
              <w:t>Data bandwidth</w:t>
            </w:r>
          </w:p>
        </w:tc>
        <w:tc>
          <w:tcPr>
            <w:tcW w:w="1890" w:type="dxa"/>
          </w:tcPr>
          <w:p w:rsidR="00AE538B" w:rsidRDefault="00AE538B" w:rsidP="003B7762">
            <w:r>
              <w:t>6 PRBs</w:t>
            </w:r>
          </w:p>
        </w:tc>
        <w:tc>
          <w:tcPr>
            <w:tcW w:w="1891" w:type="dxa"/>
          </w:tcPr>
          <w:p w:rsidR="00AE538B" w:rsidRDefault="00AE538B" w:rsidP="003B7762">
            <w:r>
              <w:t>6 PRBs</w:t>
            </w:r>
          </w:p>
        </w:tc>
        <w:tc>
          <w:tcPr>
            <w:tcW w:w="1891" w:type="dxa"/>
          </w:tcPr>
          <w:p w:rsidR="00AE538B" w:rsidRDefault="00AE538B" w:rsidP="003B7762">
            <w:r>
              <w:t>6 PRBs</w:t>
            </w:r>
          </w:p>
        </w:tc>
        <w:tc>
          <w:tcPr>
            <w:tcW w:w="1890" w:type="dxa"/>
          </w:tcPr>
          <w:p w:rsidR="00AE538B" w:rsidRDefault="00AE538B" w:rsidP="003B7762">
            <w:r>
              <w:t>6 PRBs</w:t>
            </w:r>
          </w:p>
        </w:tc>
      </w:tr>
      <w:tr w:rsidR="00AE538B" w:rsidTr="003B7762">
        <w:trPr>
          <w:jc w:val="center"/>
        </w:trPr>
        <w:tc>
          <w:tcPr>
            <w:tcW w:w="2605" w:type="dxa"/>
          </w:tcPr>
          <w:p w:rsidR="00AE538B" w:rsidRDefault="00AE538B" w:rsidP="003B7762">
            <w:r>
              <w:t>Modulation</w:t>
            </w:r>
          </w:p>
        </w:tc>
        <w:tc>
          <w:tcPr>
            <w:tcW w:w="1890" w:type="dxa"/>
          </w:tcPr>
          <w:p w:rsidR="00AE538B" w:rsidRDefault="00AE538B" w:rsidP="003B7762">
            <w:r>
              <w:t>QPSK</w:t>
            </w:r>
          </w:p>
        </w:tc>
        <w:tc>
          <w:tcPr>
            <w:tcW w:w="1891" w:type="dxa"/>
          </w:tcPr>
          <w:p w:rsidR="00AE538B" w:rsidRDefault="00AE538B" w:rsidP="003B7762">
            <w:r>
              <w:t>QPSK</w:t>
            </w:r>
          </w:p>
        </w:tc>
        <w:tc>
          <w:tcPr>
            <w:tcW w:w="1891" w:type="dxa"/>
          </w:tcPr>
          <w:p w:rsidR="00AE538B" w:rsidRDefault="00AE538B" w:rsidP="003B7762">
            <w:r>
              <w:t>QPSK</w:t>
            </w:r>
          </w:p>
        </w:tc>
        <w:tc>
          <w:tcPr>
            <w:tcW w:w="1890" w:type="dxa"/>
          </w:tcPr>
          <w:p w:rsidR="00AE538B" w:rsidRDefault="00AE538B" w:rsidP="003B7762">
            <w:r>
              <w:t>QPSK</w:t>
            </w:r>
          </w:p>
        </w:tc>
      </w:tr>
      <w:tr w:rsidR="00AE538B" w:rsidTr="003B7762">
        <w:trPr>
          <w:jc w:val="center"/>
        </w:trPr>
        <w:tc>
          <w:tcPr>
            <w:tcW w:w="2605" w:type="dxa"/>
          </w:tcPr>
          <w:p w:rsidR="00AE538B" w:rsidRDefault="00AE538B" w:rsidP="003B7762">
            <w:r>
              <w:t>DMRS configuration</w:t>
            </w:r>
          </w:p>
        </w:tc>
        <w:tc>
          <w:tcPr>
            <w:tcW w:w="7562" w:type="dxa"/>
            <w:gridSpan w:val="4"/>
          </w:tcPr>
          <w:p w:rsidR="00AE538B" w:rsidRDefault="00AE538B" w:rsidP="003B7762">
            <w:r>
              <w:t>NR Type 1</w:t>
            </w:r>
          </w:p>
          <w:p w:rsidR="00AE538B" w:rsidRDefault="00AE538B" w:rsidP="003B7762">
            <w:r>
              <w:t>DMRS symbol position [3rd, 6th, 9th, 12th]</w:t>
            </w:r>
          </w:p>
        </w:tc>
      </w:tr>
      <w:tr w:rsidR="00AE538B" w:rsidTr="003B7762">
        <w:trPr>
          <w:jc w:val="center"/>
        </w:trPr>
        <w:tc>
          <w:tcPr>
            <w:tcW w:w="2605" w:type="dxa"/>
          </w:tcPr>
          <w:p w:rsidR="00AE538B" w:rsidRDefault="00AE538B" w:rsidP="003B7762">
            <w:r>
              <w:t>Channel estimation</w:t>
            </w:r>
          </w:p>
        </w:tc>
        <w:tc>
          <w:tcPr>
            <w:tcW w:w="7562" w:type="dxa"/>
            <w:gridSpan w:val="4"/>
          </w:tcPr>
          <w:p w:rsidR="00AE538B" w:rsidRDefault="00AE538B" w:rsidP="003B7762">
            <w:r>
              <w:t>MMSE-Block (No PRB bundling)</w:t>
            </w:r>
          </w:p>
        </w:tc>
      </w:tr>
      <w:tr w:rsidR="00AE538B" w:rsidTr="003B7762">
        <w:trPr>
          <w:jc w:val="center"/>
        </w:trPr>
        <w:tc>
          <w:tcPr>
            <w:tcW w:w="2605" w:type="dxa"/>
          </w:tcPr>
          <w:p w:rsidR="00AE538B" w:rsidRDefault="00AE538B" w:rsidP="003B7762">
            <w:r>
              <w:t>Transmission scheme</w:t>
            </w:r>
          </w:p>
        </w:tc>
        <w:tc>
          <w:tcPr>
            <w:tcW w:w="7562" w:type="dxa"/>
            <w:gridSpan w:val="4"/>
          </w:tcPr>
          <w:p w:rsidR="00AE538B" w:rsidRDefault="00AE538B" w:rsidP="003B7762">
            <w:r>
              <w:t>1 layer transmission</w:t>
            </w:r>
          </w:p>
        </w:tc>
      </w:tr>
      <w:tr w:rsidR="00AE538B" w:rsidTr="003B7762">
        <w:trPr>
          <w:jc w:val="center"/>
        </w:trPr>
        <w:tc>
          <w:tcPr>
            <w:tcW w:w="2605" w:type="dxa"/>
          </w:tcPr>
          <w:p w:rsidR="00AE538B" w:rsidRDefault="00AE538B" w:rsidP="003B7762">
            <w:r>
              <w:t>HARQ</w:t>
            </w:r>
          </w:p>
        </w:tc>
        <w:tc>
          <w:tcPr>
            <w:tcW w:w="7562" w:type="dxa"/>
            <w:gridSpan w:val="4"/>
          </w:tcPr>
          <w:p w:rsidR="00AE538B" w:rsidRDefault="00AE538B" w:rsidP="003B7762">
            <w:r>
              <w:t>No HARQ</w:t>
            </w:r>
          </w:p>
        </w:tc>
      </w:tr>
      <w:tr w:rsidR="00AE538B" w:rsidTr="003B7762">
        <w:trPr>
          <w:jc w:val="center"/>
        </w:trPr>
        <w:tc>
          <w:tcPr>
            <w:tcW w:w="2605" w:type="dxa"/>
          </w:tcPr>
          <w:p w:rsidR="00AE538B" w:rsidRDefault="00AE538B" w:rsidP="003B7762">
            <w:r>
              <w:t>Link adaptation</w:t>
            </w:r>
          </w:p>
        </w:tc>
        <w:tc>
          <w:tcPr>
            <w:tcW w:w="7562" w:type="dxa"/>
            <w:gridSpan w:val="4"/>
          </w:tcPr>
          <w:p w:rsidR="00AE538B" w:rsidRDefault="00AE538B" w:rsidP="003B7762">
            <w:r>
              <w:t>Fixed MCS</w:t>
            </w:r>
          </w:p>
        </w:tc>
      </w:tr>
    </w:tbl>
    <w:p w:rsidR="00AE538B" w:rsidRDefault="00AE538B" w:rsidP="00AE538B">
      <w:pPr>
        <w:rPr>
          <w:lang w:val="en-GB" w:eastAsia="x-none"/>
        </w:rPr>
      </w:pPr>
    </w:p>
    <w:p w:rsidR="00AE538B" w:rsidRDefault="00AE538B" w:rsidP="00AE538B">
      <w:pPr>
        <w:rPr>
          <w:lang w:val="en-GB" w:eastAsia="x-none"/>
        </w:rPr>
      </w:pPr>
    </w:p>
    <w:p w:rsidR="00AE538B" w:rsidRDefault="00AE538B" w:rsidP="00AE538B">
      <w:pPr>
        <w:pStyle w:val="Heading2"/>
        <w:numPr>
          <w:ilvl w:val="0"/>
          <w:numId w:val="0"/>
        </w:numPr>
      </w:pPr>
      <w:r>
        <w:t xml:space="preserve">Rural Macro (500 </w:t>
      </w:r>
      <w:proofErr w:type="spellStart"/>
      <w:r>
        <w:t>kmph</w:t>
      </w:r>
      <w:proofErr w:type="spellEnd"/>
      <w:r>
        <w:t>)</w:t>
      </w:r>
    </w:p>
    <w:p w:rsidR="00AE538B" w:rsidRDefault="00AE538B" w:rsidP="00AE538B">
      <w:pPr>
        <w:rPr>
          <w:lang w:val="en-GB" w:eastAsia="x-none"/>
        </w:rPr>
      </w:pPr>
    </w:p>
    <w:tbl>
      <w:tblPr>
        <w:tblStyle w:val="TableGrid"/>
        <w:tblW w:w="0" w:type="auto"/>
        <w:jc w:val="center"/>
        <w:tblLook w:val="04A0" w:firstRow="1" w:lastRow="0" w:firstColumn="1" w:lastColumn="0" w:noHBand="0" w:noVBand="1"/>
      </w:tblPr>
      <w:tblGrid>
        <w:gridCol w:w="2548"/>
        <w:gridCol w:w="1837"/>
        <w:gridCol w:w="1838"/>
        <w:gridCol w:w="1838"/>
        <w:gridCol w:w="1837"/>
      </w:tblGrid>
      <w:tr w:rsidR="00AE538B" w:rsidTr="003B7762">
        <w:trPr>
          <w:jc w:val="center"/>
        </w:trPr>
        <w:tc>
          <w:tcPr>
            <w:tcW w:w="2605" w:type="dxa"/>
            <w:shd w:val="pct25" w:color="auto" w:fill="auto"/>
          </w:tcPr>
          <w:p w:rsidR="00AE538B" w:rsidRPr="00AE538B" w:rsidRDefault="00AE538B" w:rsidP="003B7762">
            <w:pPr>
              <w:rPr>
                <w:rFonts w:ascii="Arial" w:hAnsi="Arial" w:cs="Arial"/>
                <w:b/>
              </w:rPr>
            </w:pPr>
            <w:r w:rsidRPr="00AE538B">
              <w:rPr>
                <w:rFonts w:ascii="Arial" w:hAnsi="Arial" w:cs="Arial"/>
                <w:b/>
              </w:rPr>
              <w:t>Assumption</w:t>
            </w:r>
          </w:p>
        </w:tc>
        <w:tc>
          <w:tcPr>
            <w:tcW w:w="7562" w:type="dxa"/>
            <w:gridSpan w:val="4"/>
            <w:shd w:val="pct25" w:color="auto" w:fill="auto"/>
          </w:tcPr>
          <w:p w:rsidR="00AE538B" w:rsidRPr="00AE538B" w:rsidRDefault="00AE538B" w:rsidP="003B7762">
            <w:pPr>
              <w:jc w:val="center"/>
              <w:rPr>
                <w:rFonts w:ascii="Arial" w:hAnsi="Arial" w:cs="Arial"/>
                <w:b/>
              </w:rPr>
            </w:pPr>
            <w:r w:rsidRPr="00AE538B">
              <w:rPr>
                <w:rFonts w:ascii="Arial" w:hAnsi="Arial" w:cs="Arial"/>
                <w:b/>
              </w:rPr>
              <w:t>Value</w:t>
            </w:r>
          </w:p>
        </w:tc>
      </w:tr>
      <w:tr w:rsidR="00AE538B" w:rsidTr="003B7762">
        <w:trPr>
          <w:jc w:val="center"/>
        </w:trPr>
        <w:tc>
          <w:tcPr>
            <w:tcW w:w="2605" w:type="dxa"/>
          </w:tcPr>
          <w:p w:rsidR="00AE538B" w:rsidRDefault="00AE538B" w:rsidP="003B7762">
            <w:r>
              <w:t>Scenario</w:t>
            </w:r>
          </w:p>
        </w:tc>
        <w:tc>
          <w:tcPr>
            <w:tcW w:w="7562" w:type="dxa"/>
            <w:gridSpan w:val="4"/>
          </w:tcPr>
          <w:p w:rsidR="00AE538B" w:rsidRDefault="00AE538B" w:rsidP="003B7762">
            <w:pPr>
              <w:jc w:val="center"/>
            </w:pPr>
            <w:r>
              <w:t>Rural</w:t>
            </w:r>
          </w:p>
        </w:tc>
      </w:tr>
      <w:tr w:rsidR="00AE538B" w:rsidTr="003B7762">
        <w:trPr>
          <w:jc w:val="center"/>
        </w:trPr>
        <w:tc>
          <w:tcPr>
            <w:tcW w:w="2605" w:type="dxa"/>
          </w:tcPr>
          <w:p w:rsidR="00AE538B" w:rsidRDefault="00AE538B" w:rsidP="003B7762">
            <w:r>
              <w:t>Mobility (km/h)</w:t>
            </w:r>
          </w:p>
        </w:tc>
        <w:tc>
          <w:tcPr>
            <w:tcW w:w="7562" w:type="dxa"/>
            <w:gridSpan w:val="4"/>
          </w:tcPr>
          <w:p w:rsidR="00AE538B" w:rsidRDefault="00AE538B" w:rsidP="003B7762">
            <w:pPr>
              <w:jc w:val="center"/>
            </w:pPr>
            <w:r>
              <w:t>500</w:t>
            </w:r>
          </w:p>
        </w:tc>
      </w:tr>
      <w:tr w:rsidR="00AE538B" w:rsidTr="003B7762">
        <w:trPr>
          <w:jc w:val="center"/>
        </w:trPr>
        <w:tc>
          <w:tcPr>
            <w:tcW w:w="2605" w:type="dxa"/>
          </w:tcPr>
          <w:p w:rsidR="00AE538B" w:rsidRDefault="00AE538B" w:rsidP="003B7762">
            <w:r>
              <w:t>UL waveform</w:t>
            </w:r>
          </w:p>
        </w:tc>
        <w:tc>
          <w:tcPr>
            <w:tcW w:w="7562" w:type="dxa"/>
            <w:gridSpan w:val="4"/>
          </w:tcPr>
          <w:p w:rsidR="00AE538B" w:rsidRDefault="00AE538B" w:rsidP="003B7762">
            <w:pPr>
              <w:jc w:val="center"/>
            </w:pPr>
            <w:r>
              <w:t>CP-OFDM</w:t>
            </w:r>
          </w:p>
        </w:tc>
      </w:tr>
      <w:tr w:rsidR="00AE538B" w:rsidTr="003B7762">
        <w:trPr>
          <w:jc w:val="center"/>
        </w:trPr>
        <w:tc>
          <w:tcPr>
            <w:tcW w:w="2605" w:type="dxa"/>
          </w:tcPr>
          <w:p w:rsidR="00AE538B" w:rsidRDefault="00AE538B" w:rsidP="003B7762">
            <w:r>
              <w:t>Carrier frequency (GHz)</w:t>
            </w:r>
          </w:p>
        </w:tc>
        <w:tc>
          <w:tcPr>
            <w:tcW w:w="3781" w:type="dxa"/>
            <w:gridSpan w:val="2"/>
          </w:tcPr>
          <w:p w:rsidR="00AE538B" w:rsidRDefault="00AE538B" w:rsidP="003B7762">
            <w:pPr>
              <w:jc w:val="center"/>
            </w:pPr>
            <w:r>
              <w:t>0.7</w:t>
            </w:r>
          </w:p>
        </w:tc>
        <w:tc>
          <w:tcPr>
            <w:tcW w:w="3781" w:type="dxa"/>
            <w:gridSpan w:val="2"/>
          </w:tcPr>
          <w:p w:rsidR="00AE538B" w:rsidRDefault="00AE538B" w:rsidP="003B7762">
            <w:pPr>
              <w:jc w:val="center"/>
            </w:pPr>
            <w:r>
              <w:t>4</w:t>
            </w:r>
          </w:p>
        </w:tc>
      </w:tr>
      <w:tr w:rsidR="00AE538B" w:rsidTr="003B7762">
        <w:trPr>
          <w:jc w:val="center"/>
        </w:trPr>
        <w:tc>
          <w:tcPr>
            <w:tcW w:w="2605" w:type="dxa"/>
          </w:tcPr>
          <w:p w:rsidR="00AE538B" w:rsidRDefault="00AE538B" w:rsidP="003B7762">
            <w:r>
              <w:t>Numerology</w:t>
            </w:r>
          </w:p>
        </w:tc>
        <w:tc>
          <w:tcPr>
            <w:tcW w:w="1890" w:type="dxa"/>
          </w:tcPr>
          <w:p w:rsidR="00AE538B" w:rsidRDefault="00AE538B" w:rsidP="003B7762">
            <w:r>
              <w:t>0</w:t>
            </w:r>
          </w:p>
        </w:tc>
        <w:tc>
          <w:tcPr>
            <w:tcW w:w="1891" w:type="dxa"/>
          </w:tcPr>
          <w:p w:rsidR="00AE538B" w:rsidRDefault="00AE538B" w:rsidP="003B7762">
            <w:r>
              <w:t>1</w:t>
            </w:r>
          </w:p>
        </w:tc>
        <w:tc>
          <w:tcPr>
            <w:tcW w:w="1891" w:type="dxa"/>
          </w:tcPr>
          <w:p w:rsidR="00AE538B" w:rsidRDefault="00AE538B" w:rsidP="003B7762">
            <w:r>
              <w:t>0</w:t>
            </w:r>
          </w:p>
        </w:tc>
        <w:tc>
          <w:tcPr>
            <w:tcW w:w="1890" w:type="dxa"/>
          </w:tcPr>
          <w:p w:rsidR="00AE538B" w:rsidRDefault="00AE538B" w:rsidP="003B7762">
            <w:r>
              <w:t>1</w:t>
            </w:r>
          </w:p>
        </w:tc>
      </w:tr>
      <w:tr w:rsidR="00AE538B" w:rsidTr="003B7762">
        <w:trPr>
          <w:jc w:val="center"/>
        </w:trPr>
        <w:tc>
          <w:tcPr>
            <w:tcW w:w="2605" w:type="dxa"/>
          </w:tcPr>
          <w:p w:rsidR="00AE538B" w:rsidRDefault="00AE538B" w:rsidP="003B7762">
            <w:r>
              <w:t>Subcarrier spacing (KHz)</w:t>
            </w:r>
          </w:p>
        </w:tc>
        <w:tc>
          <w:tcPr>
            <w:tcW w:w="1890" w:type="dxa"/>
          </w:tcPr>
          <w:p w:rsidR="00AE538B" w:rsidRDefault="00AE538B" w:rsidP="003B7762">
            <w:r>
              <w:t>15</w:t>
            </w:r>
          </w:p>
        </w:tc>
        <w:tc>
          <w:tcPr>
            <w:tcW w:w="1891" w:type="dxa"/>
          </w:tcPr>
          <w:p w:rsidR="00AE538B" w:rsidRDefault="00AE538B" w:rsidP="003B7762">
            <w:r>
              <w:t>30</w:t>
            </w:r>
          </w:p>
        </w:tc>
        <w:tc>
          <w:tcPr>
            <w:tcW w:w="1891" w:type="dxa"/>
          </w:tcPr>
          <w:p w:rsidR="00AE538B" w:rsidRDefault="00AE538B" w:rsidP="003B7762">
            <w:r>
              <w:t>15</w:t>
            </w:r>
          </w:p>
        </w:tc>
        <w:tc>
          <w:tcPr>
            <w:tcW w:w="1890" w:type="dxa"/>
          </w:tcPr>
          <w:p w:rsidR="00AE538B" w:rsidRDefault="00AE538B" w:rsidP="003B7762">
            <w:r>
              <w:t>30</w:t>
            </w:r>
          </w:p>
        </w:tc>
      </w:tr>
      <w:tr w:rsidR="00AE538B" w:rsidTr="003B7762">
        <w:trPr>
          <w:jc w:val="center"/>
        </w:trPr>
        <w:tc>
          <w:tcPr>
            <w:tcW w:w="2605" w:type="dxa"/>
          </w:tcPr>
          <w:p w:rsidR="00AE538B" w:rsidRDefault="00AE538B" w:rsidP="003B7762">
            <w:r>
              <w:t>System bandwidth (MHz)</w:t>
            </w:r>
          </w:p>
        </w:tc>
        <w:tc>
          <w:tcPr>
            <w:tcW w:w="1890" w:type="dxa"/>
          </w:tcPr>
          <w:p w:rsidR="00AE538B" w:rsidRDefault="00AE538B" w:rsidP="003B7762">
            <w:r>
              <w:t>10</w:t>
            </w:r>
          </w:p>
        </w:tc>
        <w:tc>
          <w:tcPr>
            <w:tcW w:w="1891" w:type="dxa"/>
          </w:tcPr>
          <w:p w:rsidR="00AE538B" w:rsidRDefault="00AE538B" w:rsidP="003B7762">
            <w:r>
              <w:t>10</w:t>
            </w:r>
          </w:p>
        </w:tc>
        <w:tc>
          <w:tcPr>
            <w:tcW w:w="1891" w:type="dxa"/>
          </w:tcPr>
          <w:p w:rsidR="00AE538B" w:rsidRDefault="00AE538B" w:rsidP="003B7762">
            <w:r>
              <w:t>10</w:t>
            </w:r>
          </w:p>
        </w:tc>
        <w:tc>
          <w:tcPr>
            <w:tcW w:w="1890" w:type="dxa"/>
          </w:tcPr>
          <w:p w:rsidR="00AE538B" w:rsidRDefault="00AE538B" w:rsidP="003B7762">
            <w:r>
              <w:t>10</w:t>
            </w:r>
          </w:p>
        </w:tc>
      </w:tr>
      <w:tr w:rsidR="00AE538B" w:rsidTr="003B7762">
        <w:trPr>
          <w:jc w:val="center"/>
        </w:trPr>
        <w:tc>
          <w:tcPr>
            <w:tcW w:w="2605" w:type="dxa"/>
          </w:tcPr>
          <w:p w:rsidR="00AE538B" w:rsidRDefault="00AE538B" w:rsidP="003B7762">
            <w:r>
              <w:t>Channel model</w:t>
            </w:r>
          </w:p>
        </w:tc>
        <w:tc>
          <w:tcPr>
            <w:tcW w:w="1890" w:type="dxa"/>
          </w:tcPr>
          <w:p w:rsidR="00AE538B" w:rsidRDefault="00AE538B" w:rsidP="003B7762">
            <w:r>
              <w:t>TDL-iii (TDL-C)</w:t>
            </w:r>
          </w:p>
        </w:tc>
        <w:tc>
          <w:tcPr>
            <w:tcW w:w="1891" w:type="dxa"/>
          </w:tcPr>
          <w:p w:rsidR="00AE538B" w:rsidRDefault="00AE538B" w:rsidP="003B7762">
            <w:r>
              <w:t>TDL-iii (TDL-C)</w:t>
            </w:r>
          </w:p>
        </w:tc>
        <w:tc>
          <w:tcPr>
            <w:tcW w:w="1891" w:type="dxa"/>
          </w:tcPr>
          <w:p w:rsidR="00AE538B" w:rsidRDefault="00AE538B" w:rsidP="003B7762">
            <w:r>
              <w:t>TDL-iii (TDL-C)</w:t>
            </w:r>
          </w:p>
        </w:tc>
        <w:tc>
          <w:tcPr>
            <w:tcW w:w="1890" w:type="dxa"/>
          </w:tcPr>
          <w:p w:rsidR="00AE538B" w:rsidRDefault="00AE538B" w:rsidP="003B7762">
            <w:r>
              <w:t>TDL-iii (TDL-C)</w:t>
            </w:r>
          </w:p>
        </w:tc>
      </w:tr>
      <w:tr w:rsidR="00AE538B" w:rsidTr="003B7762">
        <w:trPr>
          <w:jc w:val="center"/>
        </w:trPr>
        <w:tc>
          <w:tcPr>
            <w:tcW w:w="2605" w:type="dxa"/>
          </w:tcPr>
          <w:p w:rsidR="00AE538B" w:rsidRDefault="00AE538B" w:rsidP="003B7762">
            <w:r>
              <w:t>Delay spread (ns)</w:t>
            </w:r>
          </w:p>
        </w:tc>
        <w:tc>
          <w:tcPr>
            <w:tcW w:w="1890" w:type="dxa"/>
          </w:tcPr>
          <w:p w:rsidR="00AE538B" w:rsidRDefault="00AE538B" w:rsidP="003B7762">
            <w:r>
              <w:t>37</w:t>
            </w:r>
          </w:p>
        </w:tc>
        <w:tc>
          <w:tcPr>
            <w:tcW w:w="1891" w:type="dxa"/>
          </w:tcPr>
          <w:p w:rsidR="00AE538B" w:rsidRDefault="00AE538B" w:rsidP="003B7762">
            <w:r>
              <w:t>37</w:t>
            </w:r>
          </w:p>
        </w:tc>
        <w:tc>
          <w:tcPr>
            <w:tcW w:w="1891" w:type="dxa"/>
          </w:tcPr>
          <w:p w:rsidR="00AE538B" w:rsidRDefault="00AE538B" w:rsidP="003B7762">
            <w:r>
              <w:t>37</w:t>
            </w:r>
          </w:p>
        </w:tc>
        <w:tc>
          <w:tcPr>
            <w:tcW w:w="1890" w:type="dxa"/>
          </w:tcPr>
          <w:p w:rsidR="00AE538B" w:rsidRDefault="00AE538B" w:rsidP="003B7762">
            <w:r>
              <w:t>37</w:t>
            </w:r>
          </w:p>
        </w:tc>
      </w:tr>
      <w:tr w:rsidR="00AE538B" w:rsidTr="003B7762">
        <w:trPr>
          <w:jc w:val="center"/>
        </w:trPr>
        <w:tc>
          <w:tcPr>
            <w:tcW w:w="2605" w:type="dxa"/>
          </w:tcPr>
          <w:p w:rsidR="00AE538B" w:rsidRDefault="00AE538B" w:rsidP="003B7762">
            <w:r>
              <w:t>Channel coding</w:t>
            </w:r>
          </w:p>
        </w:tc>
        <w:tc>
          <w:tcPr>
            <w:tcW w:w="7562" w:type="dxa"/>
            <w:gridSpan w:val="4"/>
          </w:tcPr>
          <w:p w:rsidR="00AE538B" w:rsidRDefault="00AE538B" w:rsidP="003B7762">
            <w:pPr>
              <w:jc w:val="center"/>
            </w:pPr>
            <w:r>
              <w:t>LDPC</w:t>
            </w:r>
          </w:p>
        </w:tc>
      </w:tr>
      <w:tr w:rsidR="00AE538B" w:rsidTr="003B7762">
        <w:trPr>
          <w:jc w:val="center"/>
        </w:trPr>
        <w:tc>
          <w:tcPr>
            <w:tcW w:w="2605" w:type="dxa"/>
          </w:tcPr>
          <w:p w:rsidR="00AE538B" w:rsidRDefault="00AE538B" w:rsidP="003B7762">
            <w:r>
              <w:t>Antenna configuration</w:t>
            </w:r>
          </w:p>
        </w:tc>
        <w:tc>
          <w:tcPr>
            <w:tcW w:w="7562" w:type="dxa"/>
            <w:gridSpan w:val="4"/>
          </w:tcPr>
          <w:p w:rsidR="00AE538B" w:rsidRDefault="00AE538B" w:rsidP="003B7762">
            <w:pPr>
              <w:jc w:val="center"/>
            </w:pPr>
            <w:r>
              <w:t>2Tx 8Rx</w:t>
            </w:r>
          </w:p>
        </w:tc>
      </w:tr>
      <w:tr w:rsidR="00AE538B" w:rsidTr="003B7762">
        <w:trPr>
          <w:jc w:val="center"/>
        </w:trPr>
        <w:tc>
          <w:tcPr>
            <w:tcW w:w="2605" w:type="dxa"/>
          </w:tcPr>
          <w:p w:rsidR="00AE538B" w:rsidRDefault="00AE538B" w:rsidP="003B7762">
            <w:r>
              <w:t>Data bandwidth</w:t>
            </w:r>
          </w:p>
        </w:tc>
        <w:tc>
          <w:tcPr>
            <w:tcW w:w="1890" w:type="dxa"/>
          </w:tcPr>
          <w:p w:rsidR="00AE538B" w:rsidRDefault="00AE538B" w:rsidP="003B7762">
            <w:r>
              <w:t>6 PRBs</w:t>
            </w:r>
          </w:p>
        </w:tc>
        <w:tc>
          <w:tcPr>
            <w:tcW w:w="1891" w:type="dxa"/>
          </w:tcPr>
          <w:p w:rsidR="00AE538B" w:rsidRDefault="00AE538B" w:rsidP="003B7762">
            <w:r>
              <w:t>6 PRBs</w:t>
            </w:r>
          </w:p>
        </w:tc>
        <w:tc>
          <w:tcPr>
            <w:tcW w:w="1891" w:type="dxa"/>
          </w:tcPr>
          <w:p w:rsidR="00AE538B" w:rsidRDefault="00AE538B" w:rsidP="003B7762">
            <w:r>
              <w:t>6 PRBs</w:t>
            </w:r>
          </w:p>
        </w:tc>
        <w:tc>
          <w:tcPr>
            <w:tcW w:w="1890" w:type="dxa"/>
          </w:tcPr>
          <w:p w:rsidR="00AE538B" w:rsidRDefault="00AE538B" w:rsidP="003B7762">
            <w:r>
              <w:t>6 PRBs</w:t>
            </w:r>
          </w:p>
        </w:tc>
      </w:tr>
      <w:tr w:rsidR="00AE538B" w:rsidTr="003B7762">
        <w:trPr>
          <w:jc w:val="center"/>
        </w:trPr>
        <w:tc>
          <w:tcPr>
            <w:tcW w:w="2605" w:type="dxa"/>
          </w:tcPr>
          <w:p w:rsidR="00AE538B" w:rsidRDefault="00AE538B" w:rsidP="003B7762">
            <w:r>
              <w:t>Modulation</w:t>
            </w:r>
          </w:p>
        </w:tc>
        <w:tc>
          <w:tcPr>
            <w:tcW w:w="1890" w:type="dxa"/>
          </w:tcPr>
          <w:p w:rsidR="00AE538B" w:rsidRDefault="00AE538B" w:rsidP="003B7762">
            <w:r>
              <w:t>QPSK</w:t>
            </w:r>
          </w:p>
        </w:tc>
        <w:tc>
          <w:tcPr>
            <w:tcW w:w="1891" w:type="dxa"/>
          </w:tcPr>
          <w:p w:rsidR="00AE538B" w:rsidRDefault="00AE538B" w:rsidP="003B7762">
            <w:r>
              <w:t>QPSK</w:t>
            </w:r>
          </w:p>
        </w:tc>
        <w:tc>
          <w:tcPr>
            <w:tcW w:w="1891" w:type="dxa"/>
          </w:tcPr>
          <w:p w:rsidR="00AE538B" w:rsidRDefault="00AE538B" w:rsidP="003B7762">
            <w:r>
              <w:t>QPSK</w:t>
            </w:r>
          </w:p>
        </w:tc>
        <w:tc>
          <w:tcPr>
            <w:tcW w:w="1890" w:type="dxa"/>
          </w:tcPr>
          <w:p w:rsidR="00AE538B" w:rsidRDefault="00AE538B" w:rsidP="003B7762">
            <w:r>
              <w:t>QPSK</w:t>
            </w:r>
          </w:p>
        </w:tc>
      </w:tr>
      <w:tr w:rsidR="00AE538B" w:rsidTr="003B7762">
        <w:trPr>
          <w:jc w:val="center"/>
        </w:trPr>
        <w:tc>
          <w:tcPr>
            <w:tcW w:w="2605" w:type="dxa"/>
          </w:tcPr>
          <w:p w:rsidR="00AE538B" w:rsidRDefault="00AE538B" w:rsidP="003B7762">
            <w:r>
              <w:t>DMRS configuration</w:t>
            </w:r>
          </w:p>
        </w:tc>
        <w:tc>
          <w:tcPr>
            <w:tcW w:w="7562" w:type="dxa"/>
            <w:gridSpan w:val="4"/>
          </w:tcPr>
          <w:p w:rsidR="00AE538B" w:rsidRDefault="00AE538B" w:rsidP="003B7762">
            <w:r>
              <w:t>NR Type 1</w:t>
            </w:r>
          </w:p>
          <w:p w:rsidR="00AE538B" w:rsidRDefault="00AE538B" w:rsidP="003B7762">
            <w:r>
              <w:t>DMRS symbol position [3rd, 6th, 9th, 12th]</w:t>
            </w:r>
          </w:p>
        </w:tc>
      </w:tr>
      <w:tr w:rsidR="00AE538B" w:rsidTr="003B7762">
        <w:trPr>
          <w:jc w:val="center"/>
        </w:trPr>
        <w:tc>
          <w:tcPr>
            <w:tcW w:w="2605" w:type="dxa"/>
          </w:tcPr>
          <w:p w:rsidR="00AE538B" w:rsidRDefault="00AE538B" w:rsidP="003B7762">
            <w:r>
              <w:t>Channel estimation</w:t>
            </w:r>
          </w:p>
        </w:tc>
        <w:tc>
          <w:tcPr>
            <w:tcW w:w="7562" w:type="dxa"/>
            <w:gridSpan w:val="4"/>
          </w:tcPr>
          <w:p w:rsidR="00AE538B" w:rsidRDefault="00AE538B" w:rsidP="003B7762">
            <w:r>
              <w:t>MMSE-Block (No PRB bundling)</w:t>
            </w:r>
          </w:p>
        </w:tc>
      </w:tr>
      <w:tr w:rsidR="00AE538B" w:rsidTr="003B7762">
        <w:trPr>
          <w:jc w:val="center"/>
        </w:trPr>
        <w:tc>
          <w:tcPr>
            <w:tcW w:w="2605" w:type="dxa"/>
          </w:tcPr>
          <w:p w:rsidR="00AE538B" w:rsidRDefault="00AE538B" w:rsidP="003B7762">
            <w:r>
              <w:t>Transmission scheme</w:t>
            </w:r>
          </w:p>
        </w:tc>
        <w:tc>
          <w:tcPr>
            <w:tcW w:w="7562" w:type="dxa"/>
            <w:gridSpan w:val="4"/>
          </w:tcPr>
          <w:p w:rsidR="00AE538B" w:rsidRDefault="00AE538B" w:rsidP="003B7762">
            <w:r>
              <w:t>1 layer transmission</w:t>
            </w:r>
          </w:p>
        </w:tc>
      </w:tr>
      <w:tr w:rsidR="00AE538B" w:rsidTr="003B7762">
        <w:trPr>
          <w:jc w:val="center"/>
        </w:trPr>
        <w:tc>
          <w:tcPr>
            <w:tcW w:w="2605" w:type="dxa"/>
          </w:tcPr>
          <w:p w:rsidR="00AE538B" w:rsidRDefault="00AE538B" w:rsidP="003B7762">
            <w:r>
              <w:t>HARQ</w:t>
            </w:r>
          </w:p>
        </w:tc>
        <w:tc>
          <w:tcPr>
            <w:tcW w:w="7562" w:type="dxa"/>
            <w:gridSpan w:val="4"/>
          </w:tcPr>
          <w:p w:rsidR="00AE538B" w:rsidRDefault="00AE538B" w:rsidP="003B7762">
            <w:r>
              <w:t>No HARQ</w:t>
            </w:r>
          </w:p>
        </w:tc>
      </w:tr>
      <w:tr w:rsidR="00AE538B" w:rsidTr="003B7762">
        <w:trPr>
          <w:jc w:val="center"/>
        </w:trPr>
        <w:tc>
          <w:tcPr>
            <w:tcW w:w="2605" w:type="dxa"/>
          </w:tcPr>
          <w:p w:rsidR="00AE538B" w:rsidRDefault="00AE538B" w:rsidP="003B7762">
            <w:r>
              <w:t>Link adaptation</w:t>
            </w:r>
          </w:p>
        </w:tc>
        <w:tc>
          <w:tcPr>
            <w:tcW w:w="7562" w:type="dxa"/>
            <w:gridSpan w:val="4"/>
          </w:tcPr>
          <w:p w:rsidR="00AE538B" w:rsidRDefault="00AE538B" w:rsidP="003B7762">
            <w:r>
              <w:t>Fixed MCS</w:t>
            </w:r>
          </w:p>
        </w:tc>
      </w:tr>
    </w:tbl>
    <w:p w:rsidR="00AE538B" w:rsidRDefault="00AE538B" w:rsidP="00AE538B">
      <w:pPr>
        <w:rPr>
          <w:lang w:val="en-GB" w:eastAsia="x-none"/>
        </w:rPr>
      </w:pPr>
    </w:p>
    <w:p w:rsidR="003B7762" w:rsidRDefault="003B7762" w:rsidP="003B7762">
      <w:pPr>
        <w:pStyle w:val="Heading1"/>
        <w:numPr>
          <w:ilvl w:val="0"/>
          <w:numId w:val="0"/>
        </w:numPr>
      </w:pPr>
      <w:r>
        <w:lastRenderedPageBreak/>
        <w:t>Appendix B: Detailed Link Level Evaluation Results</w:t>
      </w:r>
    </w:p>
    <w:p w:rsidR="003B7762" w:rsidRDefault="003B7762" w:rsidP="003B7762">
      <w:pPr>
        <w:rPr>
          <w:lang w:val="en-GB"/>
        </w:rPr>
      </w:pPr>
    </w:p>
    <w:p w:rsidR="003B7762" w:rsidRDefault="003B7762" w:rsidP="003B7762">
      <w:pPr>
        <w:rPr>
          <w:lang w:val="en-GB"/>
        </w:rPr>
      </w:pPr>
      <w:r>
        <w:rPr>
          <w:lang w:val="en-GB"/>
        </w:rPr>
        <w:t xml:space="preserve">In this section, the detailed LLS results for multiple MCS values and corresponding TBS are shown. The selected values presented in Table 2 highlighted in green. </w:t>
      </w:r>
    </w:p>
    <w:p w:rsidR="003B7762" w:rsidRDefault="003B7762" w:rsidP="003B7762">
      <w:pPr>
        <w:rPr>
          <w:lang w:val="en-GB"/>
        </w:rPr>
      </w:pPr>
    </w:p>
    <w:p w:rsidR="003B7762" w:rsidRDefault="003B7762" w:rsidP="003B7762">
      <w:pPr>
        <w:pStyle w:val="Heading2"/>
        <w:keepLines/>
        <w:widowControl/>
        <w:numPr>
          <w:ilvl w:val="0"/>
          <w:numId w:val="0"/>
        </w:numPr>
        <w:spacing w:before="40" w:after="0" w:line="259" w:lineRule="auto"/>
        <w:contextualSpacing w:val="0"/>
        <w:rPr>
          <w:rFonts w:cs="Arial"/>
        </w:rPr>
      </w:pPr>
      <w:r w:rsidRPr="003B7762">
        <w:rPr>
          <w:rFonts w:cs="Arial"/>
        </w:rPr>
        <w:t>Indoor Hotspot</w:t>
      </w:r>
    </w:p>
    <w:p w:rsidR="003B7762" w:rsidRPr="003B7762" w:rsidRDefault="003B7762" w:rsidP="003B7762">
      <w:pPr>
        <w:rPr>
          <w:lang w:val="en-GB" w:eastAsia="x-none"/>
        </w:rPr>
      </w:pPr>
    </w:p>
    <w:tbl>
      <w:tblPr>
        <w:tblStyle w:val="TableGrid"/>
        <w:tblW w:w="0" w:type="auto"/>
        <w:tblLook w:val="04A0" w:firstRow="1" w:lastRow="0" w:firstColumn="1" w:lastColumn="0" w:noHBand="0" w:noVBand="1"/>
      </w:tblPr>
      <w:tblGrid>
        <w:gridCol w:w="1172"/>
        <w:gridCol w:w="1165"/>
        <w:gridCol w:w="1123"/>
        <w:gridCol w:w="1166"/>
        <w:gridCol w:w="1479"/>
        <w:gridCol w:w="1098"/>
        <w:gridCol w:w="1299"/>
        <w:gridCol w:w="1396"/>
      </w:tblGrid>
      <w:tr w:rsidR="00EC5097" w:rsidRPr="00EC5097" w:rsidTr="00EC5097">
        <w:tc>
          <w:tcPr>
            <w:tcW w:w="1743" w:type="dxa"/>
            <w:shd w:val="clear" w:color="auto" w:fill="auto"/>
            <w:vAlign w:val="center"/>
          </w:tcPr>
          <w:p w:rsidR="003B7762" w:rsidRPr="00EC5097" w:rsidRDefault="003B7762" w:rsidP="00EC5097">
            <w:pPr>
              <w:jc w:val="center"/>
              <w:rPr>
                <w:rFonts w:ascii="Arial" w:hAnsi="Arial" w:cs="Arial"/>
                <w:b/>
                <w:color w:val="000000" w:themeColor="text1"/>
              </w:rPr>
            </w:pPr>
            <w:r w:rsidRPr="00EC5097">
              <w:rPr>
                <w:rFonts w:ascii="Arial" w:hAnsi="Arial" w:cs="Arial"/>
                <w:b/>
                <w:color w:val="000000" w:themeColor="text1"/>
              </w:rPr>
              <w:t>Fc (GHz)</w:t>
            </w:r>
          </w:p>
        </w:tc>
        <w:tc>
          <w:tcPr>
            <w:tcW w:w="1743" w:type="dxa"/>
            <w:shd w:val="clear" w:color="auto" w:fill="auto"/>
            <w:vAlign w:val="center"/>
          </w:tcPr>
          <w:p w:rsidR="003B7762" w:rsidRPr="00EC5097" w:rsidRDefault="003B7762" w:rsidP="00EC5097">
            <w:pPr>
              <w:jc w:val="center"/>
              <w:rPr>
                <w:rFonts w:ascii="Arial" w:hAnsi="Arial" w:cs="Arial"/>
                <w:b/>
                <w:color w:val="000000" w:themeColor="text1"/>
              </w:rPr>
            </w:pPr>
            <w:r w:rsidRPr="00EC5097">
              <w:rPr>
                <w:rFonts w:ascii="Arial" w:hAnsi="Arial" w:cs="Arial"/>
                <w:b/>
                <w:color w:val="000000" w:themeColor="text1"/>
              </w:rPr>
              <w:t>SCS (KHz)</w:t>
            </w:r>
          </w:p>
        </w:tc>
        <w:tc>
          <w:tcPr>
            <w:tcW w:w="1743" w:type="dxa"/>
            <w:tcBorders>
              <w:bottom w:val="single" w:sz="4" w:space="0" w:color="auto"/>
            </w:tcBorders>
            <w:shd w:val="clear" w:color="auto" w:fill="auto"/>
            <w:vAlign w:val="center"/>
          </w:tcPr>
          <w:p w:rsidR="003B7762" w:rsidRPr="00EC5097" w:rsidRDefault="003B7762" w:rsidP="00EC5097">
            <w:pPr>
              <w:jc w:val="center"/>
              <w:rPr>
                <w:rFonts w:ascii="Arial" w:hAnsi="Arial" w:cs="Arial"/>
                <w:b/>
                <w:color w:val="000000" w:themeColor="text1"/>
              </w:rPr>
            </w:pPr>
            <w:r w:rsidRPr="00EC5097">
              <w:rPr>
                <w:rFonts w:ascii="Arial" w:hAnsi="Arial" w:cs="Arial"/>
                <w:b/>
                <w:color w:val="000000" w:themeColor="text1"/>
              </w:rPr>
              <w:t>SNR (dB)</w:t>
            </w:r>
          </w:p>
        </w:tc>
        <w:tc>
          <w:tcPr>
            <w:tcW w:w="1744" w:type="dxa"/>
            <w:tcBorders>
              <w:bottom w:val="single" w:sz="4" w:space="0" w:color="auto"/>
            </w:tcBorders>
            <w:shd w:val="clear" w:color="auto" w:fill="auto"/>
            <w:vAlign w:val="center"/>
          </w:tcPr>
          <w:p w:rsidR="003B7762" w:rsidRPr="00EC5097" w:rsidRDefault="003B7762" w:rsidP="00EC5097">
            <w:pPr>
              <w:jc w:val="center"/>
              <w:rPr>
                <w:rFonts w:ascii="Arial" w:hAnsi="Arial" w:cs="Arial"/>
                <w:b/>
                <w:color w:val="000000" w:themeColor="text1"/>
              </w:rPr>
            </w:pPr>
            <w:r w:rsidRPr="00EC5097">
              <w:rPr>
                <w:rFonts w:ascii="Arial" w:hAnsi="Arial" w:cs="Arial"/>
                <w:b/>
                <w:color w:val="000000" w:themeColor="text1"/>
              </w:rPr>
              <w:t>MCS Index</w:t>
            </w:r>
          </w:p>
        </w:tc>
        <w:tc>
          <w:tcPr>
            <w:tcW w:w="1744" w:type="dxa"/>
            <w:tcBorders>
              <w:bottom w:val="single" w:sz="4" w:space="0" w:color="auto"/>
            </w:tcBorders>
            <w:shd w:val="clear" w:color="auto" w:fill="auto"/>
            <w:vAlign w:val="center"/>
          </w:tcPr>
          <w:p w:rsidR="003B7762" w:rsidRPr="00EC5097" w:rsidRDefault="003B7762" w:rsidP="00EC5097">
            <w:pPr>
              <w:jc w:val="center"/>
              <w:rPr>
                <w:rFonts w:ascii="Arial" w:hAnsi="Arial" w:cs="Arial"/>
                <w:b/>
                <w:color w:val="000000" w:themeColor="text1"/>
              </w:rPr>
            </w:pPr>
            <w:r w:rsidRPr="00EC5097">
              <w:rPr>
                <w:rFonts w:ascii="Arial" w:hAnsi="Arial" w:cs="Arial"/>
                <w:b/>
                <w:color w:val="000000" w:themeColor="text1"/>
              </w:rPr>
              <w:t>Modulation order</w:t>
            </w:r>
          </w:p>
        </w:tc>
        <w:tc>
          <w:tcPr>
            <w:tcW w:w="1744" w:type="dxa"/>
            <w:tcBorders>
              <w:bottom w:val="single" w:sz="4" w:space="0" w:color="auto"/>
            </w:tcBorders>
            <w:shd w:val="clear" w:color="auto" w:fill="auto"/>
            <w:vAlign w:val="center"/>
          </w:tcPr>
          <w:p w:rsidR="003B7762" w:rsidRPr="00EC5097" w:rsidRDefault="003B7762" w:rsidP="00EC5097">
            <w:pPr>
              <w:jc w:val="center"/>
              <w:rPr>
                <w:rFonts w:ascii="Arial" w:hAnsi="Arial" w:cs="Arial"/>
                <w:b/>
                <w:color w:val="000000" w:themeColor="text1"/>
              </w:rPr>
            </w:pPr>
            <w:r w:rsidRPr="00EC5097">
              <w:rPr>
                <w:rFonts w:ascii="Arial" w:hAnsi="Arial" w:cs="Arial"/>
                <w:b/>
                <w:color w:val="000000" w:themeColor="text1"/>
              </w:rPr>
              <w:t>TBS</w:t>
            </w:r>
          </w:p>
        </w:tc>
        <w:tc>
          <w:tcPr>
            <w:tcW w:w="1744" w:type="dxa"/>
            <w:tcBorders>
              <w:bottom w:val="single" w:sz="4" w:space="0" w:color="auto"/>
            </w:tcBorders>
            <w:shd w:val="clear" w:color="auto" w:fill="auto"/>
            <w:vAlign w:val="center"/>
          </w:tcPr>
          <w:p w:rsidR="003B7762" w:rsidRPr="00EC5097" w:rsidRDefault="003B7762" w:rsidP="00EC5097">
            <w:pPr>
              <w:jc w:val="center"/>
              <w:rPr>
                <w:rFonts w:ascii="Arial" w:hAnsi="Arial" w:cs="Arial"/>
                <w:b/>
                <w:color w:val="000000" w:themeColor="text1"/>
              </w:rPr>
            </w:pPr>
            <w:r w:rsidRPr="00EC5097">
              <w:rPr>
                <w:rFonts w:ascii="Arial" w:hAnsi="Arial" w:cs="Arial"/>
                <w:b/>
                <w:color w:val="000000" w:themeColor="text1"/>
              </w:rPr>
              <w:t>BLER</w:t>
            </w:r>
          </w:p>
        </w:tc>
        <w:tc>
          <w:tcPr>
            <w:tcW w:w="1744" w:type="dxa"/>
            <w:tcBorders>
              <w:bottom w:val="single" w:sz="4" w:space="0" w:color="auto"/>
            </w:tcBorders>
            <w:shd w:val="clear" w:color="auto" w:fill="auto"/>
            <w:vAlign w:val="center"/>
          </w:tcPr>
          <w:p w:rsidR="003B7762" w:rsidRPr="00EC5097" w:rsidRDefault="003B7762" w:rsidP="00EC5097">
            <w:pPr>
              <w:jc w:val="center"/>
              <w:rPr>
                <w:rFonts w:ascii="Arial" w:hAnsi="Arial" w:cs="Arial"/>
                <w:b/>
                <w:color w:val="000000" w:themeColor="text1"/>
              </w:rPr>
            </w:pPr>
            <w:r w:rsidRPr="00EC5097">
              <w:rPr>
                <w:rFonts w:ascii="Arial" w:hAnsi="Arial" w:cs="Arial"/>
                <w:b/>
                <w:color w:val="000000" w:themeColor="text1"/>
              </w:rPr>
              <w:t>Spectral efficiency</w:t>
            </w:r>
          </w:p>
        </w:tc>
      </w:tr>
      <w:tr w:rsidR="00EC5097" w:rsidRPr="00EC5097" w:rsidTr="003B7762">
        <w:tc>
          <w:tcPr>
            <w:tcW w:w="1743" w:type="dxa"/>
            <w:vMerge w:val="restart"/>
            <w:shd w:val="clear" w:color="auto" w:fill="auto"/>
            <w:vAlign w:val="center"/>
          </w:tcPr>
          <w:p w:rsidR="003B7762" w:rsidRPr="00EC5097" w:rsidRDefault="003B7762" w:rsidP="003B7762">
            <w:pPr>
              <w:rPr>
                <w:color w:val="000000" w:themeColor="text1"/>
              </w:rPr>
            </w:pPr>
            <w:r w:rsidRPr="00EC5097">
              <w:rPr>
                <w:color w:val="000000" w:themeColor="text1"/>
              </w:rPr>
              <w:t>4</w:t>
            </w:r>
          </w:p>
        </w:tc>
        <w:tc>
          <w:tcPr>
            <w:tcW w:w="1743" w:type="dxa"/>
            <w:vMerge w:val="restart"/>
            <w:shd w:val="clear" w:color="auto" w:fill="auto"/>
            <w:vAlign w:val="center"/>
          </w:tcPr>
          <w:p w:rsidR="003B7762" w:rsidRPr="00EC5097" w:rsidRDefault="003B7762" w:rsidP="003B7762">
            <w:pPr>
              <w:rPr>
                <w:color w:val="000000" w:themeColor="text1"/>
              </w:rPr>
            </w:pPr>
            <w:r w:rsidRPr="00EC5097">
              <w:rPr>
                <w:color w:val="000000" w:themeColor="text1"/>
              </w:rPr>
              <w:t>15</w:t>
            </w:r>
          </w:p>
        </w:tc>
        <w:tc>
          <w:tcPr>
            <w:tcW w:w="1743" w:type="dxa"/>
            <w:vMerge w:val="restart"/>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3.29</w:t>
            </w:r>
          </w:p>
        </w:tc>
        <w:tc>
          <w:tcPr>
            <w:tcW w:w="1744" w:type="dxa"/>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11</w:t>
            </w:r>
          </w:p>
        </w:tc>
        <w:tc>
          <w:tcPr>
            <w:tcW w:w="1744" w:type="dxa"/>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4</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1288</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5.00E-05</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1.193</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F2F2F2" w:themeFill="background1" w:themeFillShade="F2"/>
            <w:vAlign w:val="center"/>
          </w:tcPr>
          <w:p w:rsidR="003B7762" w:rsidRPr="00EC5097" w:rsidRDefault="003B7762" w:rsidP="003B7762">
            <w:pPr>
              <w:rPr>
                <w:color w:val="000000" w:themeColor="text1"/>
              </w:rPr>
            </w:pPr>
          </w:p>
        </w:tc>
        <w:tc>
          <w:tcPr>
            <w:tcW w:w="1744" w:type="dxa"/>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12</w:t>
            </w:r>
          </w:p>
        </w:tc>
        <w:tc>
          <w:tcPr>
            <w:tcW w:w="1744" w:type="dxa"/>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4</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1480</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1.00E-04</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1.370</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F2F2F2" w:themeFill="background1" w:themeFillShade="F2"/>
            <w:vAlign w:val="center"/>
          </w:tcPr>
          <w:p w:rsidR="003B7762" w:rsidRPr="00EC5097" w:rsidRDefault="003B7762" w:rsidP="003B7762">
            <w:pPr>
              <w:rPr>
                <w:color w:val="000000" w:themeColor="text1"/>
              </w:rPr>
            </w:pPr>
          </w:p>
        </w:tc>
        <w:tc>
          <w:tcPr>
            <w:tcW w:w="1744" w:type="dxa"/>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13</w:t>
            </w:r>
          </w:p>
        </w:tc>
        <w:tc>
          <w:tcPr>
            <w:tcW w:w="1744" w:type="dxa"/>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4</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1672</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2.50E-04</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1.548</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F2F2F2" w:themeFill="background1" w:themeFillShade="F2"/>
            <w:vAlign w:val="center"/>
          </w:tcPr>
          <w:p w:rsidR="003B7762" w:rsidRPr="00EC5097" w:rsidRDefault="003B7762" w:rsidP="003B7762">
            <w:pPr>
              <w:rPr>
                <w:color w:val="000000" w:themeColor="text1"/>
              </w:rPr>
            </w:pPr>
          </w:p>
        </w:tc>
        <w:tc>
          <w:tcPr>
            <w:tcW w:w="1744" w:type="dxa"/>
            <w:shd w:val="clear" w:color="auto" w:fill="92D050"/>
            <w:vAlign w:val="center"/>
          </w:tcPr>
          <w:p w:rsidR="003B7762" w:rsidRPr="00EC5097" w:rsidRDefault="003B7762" w:rsidP="003B7762">
            <w:pPr>
              <w:rPr>
                <w:color w:val="000000" w:themeColor="text1"/>
              </w:rPr>
            </w:pPr>
            <w:r w:rsidRPr="00EC5097">
              <w:rPr>
                <w:color w:val="000000" w:themeColor="text1"/>
              </w:rPr>
              <w:t>14</w:t>
            </w:r>
          </w:p>
        </w:tc>
        <w:tc>
          <w:tcPr>
            <w:tcW w:w="1744" w:type="dxa"/>
            <w:shd w:val="clear" w:color="auto" w:fill="92D050"/>
            <w:vAlign w:val="center"/>
          </w:tcPr>
          <w:p w:rsidR="003B7762" w:rsidRPr="00EC5097" w:rsidRDefault="003B7762" w:rsidP="003B7762">
            <w:pPr>
              <w:rPr>
                <w:color w:val="000000" w:themeColor="text1"/>
              </w:rPr>
            </w:pPr>
            <w:r w:rsidRPr="00EC5097">
              <w:rPr>
                <w:color w:val="000000" w:themeColor="text1"/>
              </w:rPr>
              <w:t>4</w:t>
            </w:r>
          </w:p>
        </w:tc>
        <w:tc>
          <w:tcPr>
            <w:tcW w:w="1744"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1928</w:t>
            </w:r>
          </w:p>
        </w:tc>
        <w:tc>
          <w:tcPr>
            <w:tcW w:w="1744"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5.00E-03</w:t>
            </w:r>
          </w:p>
        </w:tc>
        <w:tc>
          <w:tcPr>
            <w:tcW w:w="1744"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1.776</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tcBorders>
              <w:bottom w:val="single" w:sz="4" w:space="0" w:color="auto"/>
            </w:tcBorders>
            <w:shd w:val="clear" w:color="auto" w:fill="F2F2F2" w:themeFill="background1" w:themeFillShade="F2"/>
            <w:vAlign w:val="center"/>
          </w:tcPr>
          <w:p w:rsidR="003B7762" w:rsidRPr="00EC5097" w:rsidRDefault="003B7762" w:rsidP="003B7762">
            <w:pPr>
              <w:rPr>
                <w:color w:val="000000" w:themeColor="text1"/>
              </w:rPr>
            </w:pPr>
          </w:p>
        </w:tc>
        <w:tc>
          <w:tcPr>
            <w:tcW w:w="1744" w:type="dxa"/>
            <w:tcBorders>
              <w:bottom w:val="single" w:sz="4" w:space="0" w:color="auto"/>
            </w:tcBorders>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15</w:t>
            </w:r>
          </w:p>
        </w:tc>
        <w:tc>
          <w:tcPr>
            <w:tcW w:w="1744" w:type="dxa"/>
            <w:tcBorders>
              <w:bottom w:val="single" w:sz="4" w:space="0" w:color="auto"/>
            </w:tcBorders>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4</w:t>
            </w:r>
          </w:p>
        </w:tc>
        <w:tc>
          <w:tcPr>
            <w:tcW w:w="1744" w:type="dxa"/>
            <w:tcBorders>
              <w:bottom w:val="single" w:sz="4" w:space="0" w:color="auto"/>
            </w:tcBorders>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2088</w:t>
            </w:r>
          </w:p>
        </w:tc>
        <w:tc>
          <w:tcPr>
            <w:tcW w:w="1744" w:type="dxa"/>
            <w:tcBorders>
              <w:bottom w:val="single" w:sz="4" w:space="0" w:color="auto"/>
            </w:tcBorders>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1.73E-02</w:t>
            </w:r>
          </w:p>
        </w:tc>
        <w:tc>
          <w:tcPr>
            <w:tcW w:w="1744" w:type="dxa"/>
            <w:tcBorders>
              <w:bottom w:val="single" w:sz="4" w:space="0" w:color="auto"/>
            </w:tcBorders>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1.900</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val="restart"/>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9.5</w:t>
            </w:r>
          </w:p>
        </w:tc>
        <w:tc>
          <w:tcPr>
            <w:tcW w:w="1744"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19</w:t>
            </w:r>
          </w:p>
        </w:tc>
        <w:tc>
          <w:tcPr>
            <w:tcW w:w="1744" w:type="dxa"/>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6</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2664</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0.00E+00</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2.467</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BFBFBF" w:themeFill="background1" w:themeFillShade="BF"/>
            <w:vAlign w:val="center"/>
          </w:tcPr>
          <w:p w:rsidR="003B7762" w:rsidRPr="00EC5097" w:rsidRDefault="003B7762" w:rsidP="003B7762">
            <w:pPr>
              <w:rPr>
                <w:color w:val="000000" w:themeColor="text1"/>
              </w:rPr>
            </w:pPr>
          </w:p>
        </w:tc>
        <w:tc>
          <w:tcPr>
            <w:tcW w:w="1744"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20</w:t>
            </w:r>
          </w:p>
        </w:tc>
        <w:tc>
          <w:tcPr>
            <w:tcW w:w="1744" w:type="dxa"/>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6</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2976</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1.50E-04</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2.755</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BFBFBF" w:themeFill="background1" w:themeFillShade="BF"/>
            <w:vAlign w:val="center"/>
          </w:tcPr>
          <w:p w:rsidR="003B7762" w:rsidRPr="00EC5097" w:rsidRDefault="003B7762" w:rsidP="003B7762">
            <w:pPr>
              <w:rPr>
                <w:color w:val="000000" w:themeColor="text1"/>
              </w:rPr>
            </w:pPr>
          </w:p>
        </w:tc>
        <w:tc>
          <w:tcPr>
            <w:tcW w:w="1744"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21</w:t>
            </w:r>
          </w:p>
        </w:tc>
        <w:tc>
          <w:tcPr>
            <w:tcW w:w="1744" w:type="dxa"/>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6</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3240</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1.75E-03</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2.995</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BFBFBF" w:themeFill="background1" w:themeFillShade="BF"/>
            <w:vAlign w:val="center"/>
          </w:tcPr>
          <w:p w:rsidR="003B7762" w:rsidRPr="00EC5097" w:rsidRDefault="003B7762" w:rsidP="003B7762">
            <w:pPr>
              <w:rPr>
                <w:color w:val="000000" w:themeColor="text1"/>
              </w:rPr>
            </w:pPr>
          </w:p>
        </w:tc>
        <w:tc>
          <w:tcPr>
            <w:tcW w:w="1744" w:type="dxa"/>
            <w:shd w:val="clear" w:color="auto" w:fill="92D050"/>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22</w:t>
            </w:r>
          </w:p>
        </w:tc>
        <w:tc>
          <w:tcPr>
            <w:tcW w:w="1744" w:type="dxa"/>
            <w:shd w:val="clear" w:color="auto" w:fill="92D050"/>
            <w:vAlign w:val="center"/>
          </w:tcPr>
          <w:p w:rsidR="003B7762" w:rsidRPr="00EC5097" w:rsidRDefault="003B7762" w:rsidP="003B7762">
            <w:pPr>
              <w:rPr>
                <w:color w:val="000000" w:themeColor="text1"/>
              </w:rPr>
            </w:pPr>
            <w:r w:rsidRPr="00EC5097">
              <w:rPr>
                <w:color w:val="000000" w:themeColor="text1"/>
              </w:rPr>
              <w:t>6</w:t>
            </w:r>
          </w:p>
        </w:tc>
        <w:tc>
          <w:tcPr>
            <w:tcW w:w="1744"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3496</w:t>
            </w:r>
          </w:p>
        </w:tc>
        <w:tc>
          <w:tcPr>
            <w:tcW w:w="1744"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9.15E-03</w:t>
            </w:r>
          </w:p>
        </w:tc>
        <w:tc>
          <w:tcPr>
            <w:tcW w:w="1744"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3.207</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tcBorders>
              <w:bottom w:val="single" w:sz="4" w:space="0" w:color="auto"/>
            </w:tcBorders>
            <w:shd w:val="clear" w:color="auto" w:fill="BFBFBF" w:themeFill="background1" w:themeFillShade="BF"/>
            <w:vAlign w:val="center"/>
          </w:tcPr>
          <w:p w:rsidR="003B7762" w:rsidRPr="00EC5097" w:rsidRDefault="003B7762" w:rsidP="003B7762">
            <w:pPr>
              <w:rPr>
                <w:color w:val="000000" w:themeColor="text1"/>
              </w:rPr>
            </w:pPr>
          </w:p>
        </w:tc>
        <w:tc>
          <w:tcPr>
            <w:tcW w:w="1744" w:type="dxa"/>
            <w:tcBorders>
              <w:bottom w:val="single" w:sz="4" w:space="0" w:color="auto"/>
            </w:tcBorders>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23</w:t>
            </w:r>
          </w:p>
        </w:tc>
        <w:tc>
          <w:tcPr>
            <w:tcW w:w="1744" w:type="dxa"/>
            <w:tcBorders>
              <w:bottom w:val="single" w:sz="4" w:space="0" w:color="auto"/>
            </w:tcBorders>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6</w:t>
            </w:r>
          </w:p>
        </w:tc>
        <w:tc>
          <w:tcPr>
            <w:tcW w:w="1744" w:type="dxa"/>
            <w:tcBorders>
              <w:bottom w:val="single" w:sz="4" w:space="0" w:color="auto"/>
            </w:tcBorders>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3752</w:t>
            </w:r>
          </w:p>
        </w:tc>
        <w:tc>
          <w:tcPr>
            <w:tcW w:w="1744" w:type="dxa"/>
            <w:tcBorders>
              <w:bottom w:val="single" w:sz="4" w:space="0" w:color="auto"/>
            </w:tcBorders>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3.55E-02</w:t>
            </w:r>
          </w:p>
        </w:tc>
        <w:tc>
          <w:tcPr>
            <w:tcW w:w="1744" w:type="dxa"/>
            <w:tcBorders>
              <w:bottom w:val="single" w:sz="4" w:space="0" w:color="auto"/>
            </w:tcBorders>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3.351</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val="restart"/>
            <w:shd w:val="clear" w:color="auto" w:fill="auto"/>
            <w:vAlign w:val="center"/>
          </w:tcPr>
          <w:p w:rsidR="003B7762" w:rsidRPr="00EC5097" w:rsidRDefault="003B7762" w:rsidP="003B7762">
            <w:pPr>
              <w:rPr>
                <w:color w:val="000000" w:themeColor="text1"/>
              </w:rPr>
            </w:pPr>
            <w:r w:rsidRPr="00EC5097">
              <w:rPr>
                <w:color w:val="000000" w:themeColor="text1"/>
              </w:rPr>
              <w:t>30</w:t>
            </w:r>
          </w:p>
        </w:tc>
        <w:tc>
          <w:tcPr>
            <w:tcW w:w="1743" w:type="dxa"/>
            <w:vMerge w:val="restart"/>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3.18</w:t>
            </w:r>
          </w:p>
        </w:tc>
        <w:tc>
          <w:tcPr>
            <w:tcW w:w="1744" w:type="dxa"/>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11</w:t>
            </w:r>
          </w:p>
        </w:tc>
        <w:tc>
          <w:tcPr>
            <w:tcW w:w="1744" w:type="dxa"/>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4</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1288</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0.00E+00</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1.193</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F2F2F2" w:themeFill="background1" w:themeFillShade="F2"/>
            <w:vAlign w:val="center"/>
          </w:tcPr>
          <w:p w:rsidR="003B7762" w:rsidRPr="00EC5097" w:rsidRDefault="003B7762" w:rsidP="003B7762">
            <w:pPr>
              <w:rPr>
                <w:color w:val="000000" w:themeColor="text1"/>
              </w:rPr>
            </w:pPr>
          </w:p>
        </w:tc>
        <w:tc>
          <w:tcPr>
            <w:tcW w:w="1744" w:type="dxa"/>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12</w:t>
            </w:r>
          </w:p>
        </w:tc>
        <w:tc>
          <w:tcPr>
            <w:tcW w:w="1744" w:type="dxa"/>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4</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1480</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1.50E-04</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1.370</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F2F2F2" w:themeFill="background1" w:themeFillShade="F2"/>
            <w:vAlign w:val="center"/>
          </w:tcPr>
          <w:p w:rsidR="003B7762" w:rsidRPr="00EC5097" w:rsidRDefault="003B7762" w:rsidP="003B7762">
            <w:pPr>
              <w:rPr>
                <w:color w:val="000000" w:themeColor="text1"/>
              </w:rPr>
            </w:pPr>
          </w:p>
        </w:tc>
        <w:tc>
          <w:tcPr>
            <w:tcW w:w="1744" w:type="dxa"/>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13</w:t>
            </w:r>
          </w:p>
        </w:tc>
        <w:tc>
          <w:tcPr>
            <w:tcW w:w="1744" w:type="dxa"/>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4</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1672</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5.00E-04</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1.547</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F2F2F2" w:themeFill="background1" w:themeFillShade="F2"/>
            <w:vAlign w:val="center"/>
          </w:tcPr>
          <w:p w:rsidR="003B7762" w:rsidRPr="00EC5097" w:rsidRDefault="003B7762" w:rsidP="003B7762">
            <w:pPr>
              <w:rPr>
                <w:color w:val="000000" w:themeColor="text1"/>
              </w:rPr>
            </w:pPr>
          </w:p>
        </w:tc>
        <w:tc>
          <w:tcPr>
            <w:tcW w:w="1744" w:type="dxa"/>
            <w:shd w:val="clear" w:color="auto" w:fill="92D050"/>
            <w:vAlign w:val="center"/>
          </w:tcPr>
          <w:p w:rsidR="003B7762" w:rsidRPr="00EC5097" w:rsidRDefault="003B7762" w:rsidP="003B7762">
            <w:pPr>
              <w:rPr>
                <w:color w:val="000000" w:themeColor="text1"/>
              </w:rPr>
            </w:pPr>
            <w:r w:rsidRPr="00EC5097">
              <w:rPr>
                <w:color w:val="000000" w:themeColor="text1"/>
              </w:rPr>
              <w:t>14</w:t>
            </w:r>
          </w:p>
        </w:tc>
        <w:tc>
          <w:tcPr>
            <w:tcW w:w="1744" w:type="dxa"/>
            <w:shd w:val="clear" w:color="auto" w:fill="92D050"/>
            <w:vAlign w:val="center"/>
          </w:tcPr>
          <w:p w:rsidR="003B7762" w:rsidRPr="00EC5097" w:rsidRDefault="003B7762" w:rsidP="003B7762">
            <w:pPr>
              <w:rPr>
                <w:color w:val="000000" w:themeColor="text1"/>
              </w:rPr>
            </w:pPr>
            <w:r w:rsidRPr="00EC5097">
              <w:rPr>
                <w:color w:val="000000" w:themeColor="text1"/>
              </w:rPr>
              <w:t>4</w:t>
            </w:r>
          </w:p>
        </w:tc>
        <w:tc>
          <w:tcPr>
            <w:tcW w:w="1744"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1928</w:t>
            </w:r>
          </w:p>
        </w:tc>
        <w:tc>
          <w:tcPr>
            <w:tcW w:w="1744"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6.90E-03</w:t>
            </w:r>
          </w:p>
        </w:tc>
        <w:tc>
          <w:tcPr>
            <w:tcW w:w="1744"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1.773</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tcBorders>
              <w:bottom w:val="single" w:sz="4" w:space="0" w:color="auto"/>
            </w:tcBorders>
            <w:shd w:val="clear" w:color="auto" w:fill="F2F2F2" w:themeFill="background1" w:themeFillShade="F2"/>
            <w:vAlign w:val="center"/>
          </w:tcPr>
          <w:p w:rsidR="003B7762" w:rsidRPr="00EC5097" w:rsidRDefault="003B7762" w:rsidP="003B7762">
            <w:pPr>
              <w:rPr>
                <w:color w:val="000000" w:themeColor="text1"/>
              </w:rPr>
            </w:pPr>
          </w:p>
        </w:tc>
        <w:tc>
          <w:tcPr>
            <w:tcW w:w="1744" w:type="dxa"/>
            <w:tcBorders>
              <w:bottom w:val="single" w:sz="4" w:space="0" w:color="auto"/>
            </w:tcBorders>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15</w:t>
            </w:r>
          </w:p>
        </w:tc>
        <w:tc>
          <w:tcPr>
            <w:tcW w:w="1744" w:type="dxa"/>
            <w:tcBorders>
              <w:bottom w:val="single" w:sz="4" w:space="0" w:color="auto"/>
            </w:tcBorders>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4</w:t>
            </w:r>
          </w:p>
        </w:tc>
        <w:tc>
          <w:tcPr>
            <w:tcW w:w="1744" w:type="dxa"/>
            <w:tcBorders>
              <w:bottom w:val="single" w:sz="4" w:space="0" w:color="auto"/>
            </w:tcBorders>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2088</w:t>
            </w:r>
          </w:p>
        </w:tc>
        <w:tc>
          <w:tcPr>
            <w:tcW w:w="1744" w:type="dxa"/>
            <w:tcBorders>
              <w:bottom w:val="single" w:sz="4" w:space="0" w:color="auto"/>
            </w:tcBorders>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2.00E-02</w:t>
            </w:r>
          </w:p>
        </w:tc>
        <w:tc>
          <w:tcPr>
            <w:tcW w:w="1744" w:type="dxa"/>
            <w:tcBorders>
              <w:bottom w:val="single" w:sz="4" w:space="0" w:color="auto"/>
            </w:tcBorders>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1.895</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val="restart"/>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9.19</w:t>
            </w:r>
          </w:p>
        </w:tc>
        <w:tc>
          <w:tcPr>
            <w:tcW w:w="1744" w:type="dxa"/>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18</w:t>
            </w:r>
          </w:p>
        </w:tc>
        <w:tc>
          <w:tcPr>
            <w:tcW w:w="1744" w:type="dxa"/>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6</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2408</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0.00E+00</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2.230</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BFBFBF" w:themeFill="background1" w:themeFillShade="BF"/>
            <w:vAlign w:val="center"/>
          </w:tcPr>
          <w:p w:rsidR="003B7762" w:rsidRPr="00EC5097" w:rsidRDefault="003B7762" w:rsidP="003B7762">
            <w:pPr>
              <w:rPr>
                <w:color w:val="000000" w:themeColor="text1"/>
              </w:rPr>
            </w:pPr>
          </w:p>
        </w:tc>
        <w:tc>
          <w:tcPr>
            <w:tcW w:w="1744" w:type="dxa"/>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19</w:t>
            </w:r>
          </w:p>
        </w:tc>
        <w:tc>
          <w:tcPr>
            <w:tcW w:w="1744" w:type="dxa"/>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6</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2664</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0.00E+00</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2.467</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BFBFBF" w:themeFill="background1" w:themeFillShade="BF"/>
            <w:vAlign w:val="center"/>
          </w:tcPr>
          <w:p w:rsidR="003B7762" w:rsidRPr="00EC5097" w:rsidRDefault="003B7762" w:rsidP="003B7762">
            <w:pPr>
              <w:rPr>
                <w:color w:val="000000" w:themeColor="text1"/>
              </w:rPr>
            </w:pPr>
          </w:p>
        </w:tc>
        <w:tc>
          <w:tcPr>
            <w:tcW w:w="1744" w:type="dxa"/>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20</w:t>
            </w:r>
          </w:p>
        </w:tc>
        <w:tc>
          <w:tcPr>
            <w:tcW w:w="1744" w:type="dxa"/>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6</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2976</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3.50E-04</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2.755</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BFBFBF" w:themeFill="background1" w:themeFillShade="BF"/>
            <w:vAlign w:val="center"/>
          </w:tcPr>
          <w:p w:rsidR="003B7762" w:rsidRPr="00EC5097" w:rsidRDefault="003B7762" w:rsidP="003B7762">
            <w:pPr>
              <w:rPr>
                <w:color w:val="000000" w:themeColor="text1"/>
              </w:rPr>
            </w:pPr>
          </w:p>
        </w:tc>
        <w:tc>
          <w:tcPr>
            <w:tcW w:w="1744" w:type="dxa"/>
            <w:shd w:val="clear" w:color="auto" w:fill="92D050"/>
            <w:vAlign w:val="center"/>
          </w:tcPr>
          <w:p w:rsidR="003B7762" w:rsidRPr="00EC5097" w:rsidRDefault="003B7762" w:rsidP="003B7762">
            <w:pPr>
              <w:rPr>
                <w:color w:val="000000" w:themeColor="text1"/>
              </w:rPr>
            </w:pPr>
            <w:r w:rsidRPr="00EC5097">
              <w:rPr>
                <w:color w:val="000000" w:themeColor="text1"/>
              </w:rPr>
              <w:t>21</w:t>
            </w:r>
          </w:p>
        </w:tc>
        <w:tc>
          <w:tcPr>
            <w:tcW w:w="1744" w:type="dxa"/>
            <w:shd w:val="clear" w:color="auto" w:fill="92D050"/>
            <w:vAlign w:val="center"/>
          </w:tcPr>
          <w:p w:rsidR="003B7762" w:rsidRPr="00EC5097" w:rsidRDefault="003B7762" w:rsidP="003B7762">
            <w:pPr>
              <w:rPr>
                <w:color w:val="000000" w:themeColor="text1"/>
              </w:rPr>
            </w:pPr>
            <w:r w:rsidRPr="00EC5097">
              <w:rPr>
                <w:color w:val="000000" w:themeColor="text1"/>
              </w:rPr>
              <w:t>6</w:t>
            </w:r>
          </w:p>
        </w:tc>
        <w:tc>
          <w:tcPr>
            <w:tcW w:w="1744"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3240</w:t>
            </w:r>
          </w:p>
        </w:tc>
        <w:tc>
          <w:tcPr>
            <w:tcW w:w="1744"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3.15E-03</w:t>
            </w:r>
          </w:p>
        </w:tc>
        <w:tc>
          <w:tcPr>
            <w:tcW w:w="1744"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2.991</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tcBorders>
              <w:bottom w:val="single" w:sz="4" w:space="0" w:color="auto"/>
            </w:tcBorders>
            <w:shd w:val="clear" w:color="auto" w:fill="BFBFBF" w:themeFill="background1" w:themeFillShade="BF"/>
            <w:vAlign w:val="center"/>
          </w:tcPr>
          <w:p w:rsidR="003B7762" w:rsidRPr="00EC5097" w:rsidRDefault="003B7762" w:rsidP="003B7762">
            <w:pPr>
              <w:rPr>
                <w:color w:val="000000" w:themeColor="text1"/>
              </w:rPr>
            </w:pPr>
          </w:p>
        </w:tc>
        <w:tc>
          <w:tcPr>
            <w:tcW w:w="1744" w:type="dxa"/>
            <w:tcBorders>
              <w:bottom w:val="single" w:sz="4" w:space="0" w:color="auto"/>
            </w:tcBorders>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22</w:t>
            </w:r>
          </w:p>
        </w:tc>
        <w:tc>
          <w:tcPr>
            <w:tcW w:w="1744" w:type="dxa"/>
            <w:tcBorders>
              <w:bottom w:val="single" w:sz="4" w:space="0" w:color="auto"/>
            </w:tcBorders>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6</w:t>
            </w:r>
          </w:p>
        </w:tc>
        <w:tc>
          <w:tcPr>
            <w:tcW w:w="1744" w:type="dxa"/>
            <w:tcBorders>
              <w:bottom w:val="single" w:sz="4" w:space="0" w:color="auto"/>
            </w:tcBorders>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3496</w:t>
            </w:r>
          </w:p>
        </w:tc>
        <w:tc>
          <w:tcPr>
            <w:tcW w:w="1744" w:type="dxa"/>
            <w:tcBorders>
              <w:bottom w:val="single" w:sz="4" w:space="0" w:color="auto"/>
            </w:tcBorders>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1.51E-02</w:t>
            </w:r>
          </w:p>
        </w:tc>
        <w:tc>
          <w:tcPr>
            <w:tcW w:w="1744" w:type="dxa"/>
            <w:tcBorders>
              <w:bottom w:val="single" w:sz="4" w:space="0" w:color="auto"/>
            </w:tcBorders>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3.188</w:t>
            </w:r>
          </w:p>
        </w:tc>
      </w:tr>
      <w:tr w:rsidR="00EC5097" w:rsidRPr="00EC5097" w:rsidTr="003B7762">
        <w:tc>
          <w:tcPr>
            <w:tcW w:w="1743" w:type="dxa"/>
            <w:vMerge w:val="restart"/>
            <w:shd w:val="clear" w:color="auto" w:fill="auto"/>
            <w:vAlign w:val="center"/>
          </w:tcPr>
          <w:p w:rsidR="003B7762" w:rsidRPr="00EC5097" w:rsidRDefault="003B7762" w:rsidP="003B7762">
            <w:pPr>
              <w:rPr>
                <w:color w:val="000000" w:themeColor="text1"/>
              </w:rPr>
            </w:pPr>
            <w:r w:rsidRPr="00EC5097">
              <w:rPr>
                <w:color w:val="000000" w:themeColor="text1"/>
              </w:rPr>
              <w:t>30</w:t>
            </w:r>
          </w:p>
        </w:tc>
        <w:tc>
          <w:tcPr>
            <w:tcW w:w="1743" w:type="dxa"/>
            <w:vMerge w:val="restart"/>
            <w:shd w:val="clear" w:color="auto" w:fill="auto"/>
            <w:vAlign w:val="center"/>
          </w:tcPr>
          <w:p w:rsidR="003B7762" w:rsidRPr="00EC5097" w:rsidRDefault="003B7762" w:rsidP="003B7762">
            <w:pPr>
              <w:rPr>
                <w:color w:val="000000" w:themeColor="text1"/>
              </w:rPr>
            </w:pPr>
            <w:r w:rsidRPr="00EC5097">
              <w:rPr>
                <w:color w:val="000000" w:themeColor="text1"/>
              </w:rPr>
              <w:t>60</w:t>
            </w:r>
          </w:p>
        </w:tc>
        <w:tc>
          <w:tcPr>
            <w:tcW w:w="1743" w:type="dxa"/>
            <w:vMerge w:val="restart"/>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13.91</w:t>
            </w:r>
          </w:p>
        </w:tc>
        <w:tc>
          <w:tcPr>
            <w:tcW w:w="1744" w:type="dxa"/>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24</w:t>
            </w:r>
          </w:p>
        </w:tc>
        <w:tc>
          <w:tcPr>
            <w:tcW w:w="1744" w:type="dxa"/>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6</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3968</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0.00E+00</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3.674</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F2F2F2" w:themeFill="background1" w:themeFillShade="F2"/>
            <w:vAlign w:val="center"/>
          </w:tcPr>
          <w:p w:rsidR="003B7762" w:rsidRPr="00EC5097" w:rsidRDefault="003B7762" w:rsidP="003B7762">
            <w:pPr>
              <w:rPr>
                <w:color w:val="000000" w:themeColor="text1"/>
              </w:rPr>
            </w:pPr>
          </w:p>
        </w:tc>
        <w:tc>
          <w:tcPr>
            <w:tcW w:w="1744" w:type="dxa"/>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25</w:t>
            </w:r>
          </w:p>
        </w:tc>
        <w:tc>
          <w:tcPr>
            <w:tcW w:w="1744" w:type="dxa"/>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6</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4224</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3.00E-04</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3.910</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F2F2F2" w:themeFill="background1" w:themeFillShade="F2"/>
            <w:vAlign w:val="center"/>
          </w:tcPr>
          <w:p w:rsidR="003B7762" w:rsidRPr="00EC5097" w:rsidRDefault="003B7762" w:rsidP="003B7762">
            <w:pPr>
              <w:rPr>
                <w:color w:val="000000" w:themeColor="text1"/>
              </w:rPr>
            </w:pPr>
          </w:p>
        </w:tc>
        <w:tc>
          <w:tcPr>
            <w:tcW w:w="1744" w:type="dxa"/>
            <w:shd w:val="clear" w:color="auto" w:fill="92D050"/>
            <w:vAlign w:val="center"/>
          </w:tcPr>
          <w:p w:rsidR="003B7762" w:rsidRPr="00EC5097" w:rsidRDefault="003B7762" w:rsidP="003B7762">
            <w:pPr>
              <w:rPr>
                <w:color w:val="000000" w:themeColor="text1"/>
              </w:rPr>
            </w:pPr>
            <w:r w:rsidRPr="00EC5097">
              <w:rPr>
                <w:color w:val="000000" w:themeColor="text1"/>
              </w:rPr>
              <w:t>26</w:t>
            </w:r>
          </w:p>
        </w:tc>
        <w:tc>
          <w:tcPr>
            <w:tcW w:w="1744" w:type="dxa"/>
            <w:shd w:val="clear" w:color="auto" w:fill="92D050"/>
            <w:vAlign w:val="center"/>
          </w:tcPr>
          <w:p w:rsidR="003B7762" w:rsidRPr="00EC5097" w:rsidRDefault="003B7762" w:rsidP="003B7762">
            <w:pPr>
              <w:rPr>
                <w:color w:val="000000" w:themeColor="text1"/>
              </w:rPr>
            </w:pPr>
            <w:r w:rsidRPr="00EC5097">
              <w:rPr>
                <w:color w:val="000000" w:themeColor="text1"/>
              </w:rPr>
              <w:t>6</w:t>
            </w:r>
          </w:p>
        </w:tc>
        <w:tc>
          <w:tcPr>
            <w:tcW w:w="1744"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4480</w:t>
            </w:r>
          </w:p>
        </w:tc>
        <w:tc>
          <w:tcPr>
            <w:tcW w:w="1744"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5.20E-03</w:t>
            </w:r>
          </w:p>
        </w:tc>
        <w:tc>
          <w:tcPr>
            <w:tcW w:w="1744"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4.127</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F2F2F2" w:themeFill="background1" w:themeFillShade="F2"/>
            <w:vAlign w:val="center"/>
          </w:tcPr>
          <w:p w:rsidR="003B7762" w:rsidRPr="00EC5097" w:rsidRDefault="003B7762" w:rsidP="003B7762">
            <w:pPr>
              <w:rPr>
                <w:color w:val="000000" w:themeColor="text1"/>
              </w:rPr>
            </w:pPr>
          </w:p>
        </w:tc>
        <w:tc>
          <w:tcPr>
            <w:tcW w:w="1744" w:type="dxa"/>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27</w:t>
            </w:r>
          </w:p>
        </w:tc>
        <w:tc>
          <w:tcPr>
            <w:tcW w:w="1744" w:type="dxa"/>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6</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4608</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2.10E-02</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4.177</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tcBorders>
              <w:bottom w:val="single" w:sz="4" w:space="0" w:color="auto"/>
            </w:tcBorders>
            <w:shd w:val="clear" w:color="auto" w:fill="F2F2F2" w:themeFill="background1" w:themeFillShade="F2"/>
            <w:vAlign w:val="center"/>
          </w:tcPr>
          <w:p w:rsidR="003B7762" w:rsidRPr="00EC5097" w:rsidRDefault="003B7762" w:rsidP="003B7762">
            <w:pPr>
              <w:rPr>
                <w:color w:val="000000" w:themeColor="text1"/>
              </w:rPr>
            </w:pPr>
          </w:p>
        </w:tc>
        <w:tc>
          <w:tcPr>
            <w:tcW w:w="1744" w:type="dxa"/>
            <w:tcBorders>
              <w:bottom w:val="single" w:sz="4" w:space="0" w:color="auto"/>
            </w:tcBorders>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28</w:t>
            </w:r>
          </w:p>
        </w:tc>
        <w:tc>
          <w:tcPr>
            <w:tcW w:w="1744" w:type="dxa"/>
            <w:tcBorders>
              <w:bottom w:val="single" w:sz="4" w:space="0" w:color="auto"/>
            </w:tcBorders>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6</w:t>
            </w:r>
          </w:p>
        </w:tc>
        <w:tc>
          <w:tcPr>
            <w:tcW w:w="1744" w:type="dxa"/>
            <w:tcBorders>
              <w:bottom w:val="single" w:sz="4" w:space="0" w:color="auto"/>
            </w:tcBorders>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4864</w:t>
            </w:r>
          </w:p>
        </w:tc>
        <w:tc>
          <w:tcPr>
            <w:tcW w:w="1744" w:type="dxa"/>
            <w:tcBorders>
              <w:bottom w:val="single" w:sz="4" w:space="0" w:color="auto"/>
            </w:tcBorders>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2.24E-01</w:t>
            </w:r>
          </w:p>
        </w:tc>
        <w:tc>
          <w:tcPr>
            <w:tcW w:w="1744" w:type="dxa"/>
            <w:tcBorders>
              <w:bottom w:val="single" w:sz="4" w:space="0" w:color="auto"/>
            </w:tcBorders>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3.496</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val="restart"/>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16.76</w:t>
            </w:r>
          </w:p>
        </w:tc>
        <w:tc>
          <w:tcPr>
            <w:tcW w:w="1744" w:type="dxa"/>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24</w:t>
            </w:r>
          </w:p>
        </w:tc>
        <w:tc>
          <w:tcPr>
            <w:tcW w:w="1744" w:type="dxa"/>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6</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3968</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0.00E+00</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3.674</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BFBFBF" w:themeFill="background1" w:themeFillShade="BF"/>
            <w:vAlign w:val="center"/>
          </w:tcPr>
          <w:p w:rsidR="003B7762" w:rsidRPr="00EC5097" w:rsidRDefault="003B7762" w:rsidP="003B7762">
            <w:pPr>
              <w:rPr>
                <w:color w:val="000000" w:themeColor="text1"/>
              </w:rPr>
            </w:pPr>
          </w:p>
        </w:tc>
        <w:tc>
          <w:tcPr>
            <w:tcW w:w="1744" w:type="dxa"/>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25</w:t>
            </w:r>
          </w:p>
        </w:tc>
        <w:tc>
          <w:tcPr>
            <w:tcW w:w="1744" w:type="dxa"/>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6</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4224</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0.00E+00</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3.911</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BFBFBF" w:themeFill="background1" w:themeFillShade="BF"/>
            <w:vAlign w:val="center"/>
          </w:tcPr>
          <w:p w:rsidR="003B7762" w:rsidRPr="00EC5097" w:rsidRDefault="003B7762" w:rsidP="003B7762">
            <w:pPr>
              <w:rPr>
                <w:color w:val="000000" w:themeColor="text1"/>
              </w:rPr>
            </w:pPr>
          </w:p>
        </w:tc>
        <w:tc>
          <w:tcPr>
            <w:tcW w:w="1744" w:type="dxa"/>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26</w:t>
            </w:r>
          </w:p>
        </w:tc>
        <w:tc>
          <w:tcPr>
            <w:tcW w:w="1744" w:type="dxa"/>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6</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4480</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0.00E+00</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4.148</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BFBFBF" w:themeFill="background1" w:themeFillShade="BF"/>
            <w:vAlign w:val="center"/>
          </w:tcPr>
          <w:p w:rsidR="003B7762" w:rsidRPr="00EC5097" w:rsidRDefault="003B7762" w:rsidP="003B7762">
            <w:pPr>
              <w:rPr>
                <w:color w:val="000000" w:themeColor="text1"/>
              </w:rPr>
            </w:pPr>
          </w:p>
        </w:tc>
        <w:tc>
          <w:tcPr>
            <w:tcW w:w="1744" w:type="dxa"/>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27</w:t>
            </w:r>
          </w:p>
        </w:tc>
        <w:tc>
          <w:tcPr>
            <w:tcW w:w="1744" w:type="dxa"/>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6</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4608</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0.00E+00</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4.267</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tcBorders>
              <w:bottom w:val="single" w:sz="4" w:space="0" w:color="auto"/>
            </w:tcBorders>
            <w:shd w:val="clear" w:color="auto" w:fill="BFBFBF" w:themeFill="background1" w:themeFillShade="BF"/>
            <w:vAlign w:val="center"/>
          </w:tcPr>
          <w:p w:rsidR="003B7762" w:rsidRPr="00EC5097" w:rsidRDefault="003B7762" w:rsidP="003B7762">
            <w:pPr>
              <w:rPr>
                <w:color w:val="000000" w:themeColor="text1"/>
              </w:rPr>
            </w:pPr>
          </w:p>
        </w:tc>
        <w:tc>
          <w:tcPr>
            <w:tcW w:w="1744" w:type="dxa"/>
            <w:tcBorders>
              <w:bottom w:val="single" w:sz="4" w:space="0" w:color="auto"/>
            </w:tcBorders>
            <w:shd w:val="clear" w:color="auto" w:fill="92D050"/>
            <w:vAlign w:val="center"/>
          </w:tcPr>
          <w:p w:rsidR="003B7762" w:rsidRPr="00EC5097" w:rsidRDefault="003B7762" w:rsidP="003B7762">
            <w:pPr>
              <w:rPr>
                <w:color w:val="000000" w:themeColor="text1"/>
              </w:rPr>
            </w:pPr>
            <w:r w:rsidRPr="00EC5097">
              <w:rPr>
                <w:color w:val="000000" w:themeColor="text1"/>
              </w:rPr>
              <w:t>28</w:t>
            </w:r>
          </w:p>
        </w:tc>
        <w:tc>
          <w:tcPr>
            <w:tcW w:w="1744" w:type="dxa"/>
            <w:tcBorders>
              <w:bottom w:val="single" w:sz="4" w:space="0" w:color="auto"/>
            </w:tcBorders>
            <w:shd w:val="clear" w:color="auto" w:fill="92D050"/>
            <w:vAlign w:val="center"/>
          </w:tcPr>
          <w:p w:rsidR="003B7762" w:rsidRPr="00EC5097" w:rsidRDefault="003B7762" w:rsidP="003B7762">
            <w:pPr>
              <w:rPr>
                <w:color w:val="000000" w:themeColor="text1"/>
              </w:rPr>
            </w:pPr>
            <w:r w:rsidRPr="00EC5097">
              <w:rPr>
                <w:color w:val="000000" w:themeColor="text1"/>
              </w:rPr>
              <w:t>6</w:t>
            </w:r>
          </w:p>
        </w:tc>
        <w:tc>
          <w:tcPr>
            <w:tcW w:w="1744" w:type="dxa"/>
            <w:tcBorders>
              <w:bottom w:val="single" w:sz="4" w:space="0" w:color="auto"/>
            </w:tcBorders>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4864</w:t>
            </w:r>
          </w:p>
        </w:tc>
        <w:tc>
          <w:tcPr>
            <w:tcW w:w="1744" w:type="dxa"/>
            <w:tcBorders>
              <w:bottom w:val="single" w:sz="4" w:space="0" w:color="auto"/>
            </w:tcBorders>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4.30E-03</w:t>
            </w:r>
          </w:p>
        </w:tc>
        <w:tc>
          <w:tcPr>
            <w:tcW w:w="1744" w:type="dxa"/>
            <w:tcBorders>
              <w:bottom w:val="single" w:sz="4" w:space="0" w:color="auto"/>
            </w:tcBorders>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4.484</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val="restart"/>
            <w:shd w:val="clear" w:color="auto" w:fill="auto"/>
            <w:vAlign w:val="center"/>
          </w:tcPr>
          <w:p w:rsidR="003B7762" w:rsidRPr="00EC5097" w:rsidRDefault="003B7762" w:rsidP="003B7762">
            <w:pPr>
              <w:rPr>
                <w:color w:val="000000" w:themeColor="text1"/>
              </w:rPr>
            </w:pPr>
            <w:r w:rsidRPr="00EC5097">
              <w:rPr>
                <w:color w:val="000000" w:themeColor="text1"/>
              </w:rPr>
              <w:t>120</w:t>
            </w:r>
          </w:p>
        </w:tc>
        <w:tc>
          <w:tcPr>
            <w:tcW w:w="1743" w:type="dxa"/>
            <w:vMerge w:val="restart"/>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13.29</w:t>
            </w:r>
          </w:p>
        </w:tc>
        <w:tc>
          <w:tcPr>
            <w:tcW w:w="1744" w:type="dxa"/>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24</w:t>
            </w:r>
          </w:p>
        </w:tc>
        <w:tc>
          <w:tcPr>
            <w:tcW w:w="1744" w:type="dxa"/>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6</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7936</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0.00E+00</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3.674</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F2F2F2" w:themeFill="background1" w:themeFillShade="F2"/>
            <w:vAlign w:val="center"/>
          </w:tcPr>
          <w:p w:rsidR="003B7762" w:rsidRPr="00EC5097" w:rsidRDefault="003B7762" w:rsidP="003B7762">
            <w:pPr>
              <w:rPr>
                <w:color w:val="000000" w:themeColor="text1"/>
              </w:rPr>
            </w:pPr>
          </w:p>
        </w:tc>
        <w:tc>
          <w:tcPr>
            <w:tcW w:w="1744" w:type="dxa"/>
            <w:shd w:val="clear" w:color="auto" w:fill="92D050"/>
            <w:vAlign w:val="center"/>
          </w:tcPr>
          <w:p w:rsidR="003B7762" w:rsidRPr="00EC5097" w:rsidRDefault="003B7762" w:rsidP="003B7762">
            <w:pPr>
              <w:rPr>
                <w:color w:val="000000" w:themeColor="text1"/>
              </w:rPr>
            </w:pPr>
            <w:r w:rsidRPr="00EC5097">
              <w:rPr>
                <w:color w:val="000000" w:themeColor="text1"/>
              </w:rPr>
              <w:t>25</w:t>
            </w:r>
          </w:p>
        </w:tc>
        <w:tc>
          <w:tcPr>
            <w:tcW w:w="1744" w:type="dxa"/>
            <w:shd w:val="clear" w:color="auto" w:fill="92D050"/>
            <w:vAlign w:val="center"/>
          </w:tcPr>
          <w:p w:rsidR="003B7762" w:rsidRPr="00EC5097" w:rsidRDefault="003B7762" w:rsidP="003B7762">
            <w:pPr>
              <w:rPr>
                <w:color w:val="000000" w:themeColor="text1"/>
              </w:rPr>
            </w:pPr>
            <w:r w:rsidRPr="00EC5097">
              <w:rPr>
                <w:color w:val="000000" w:themeColor="text1"/>
              </w:rPr>
              <w:t>6</w:t>
            </w:r>
          </w:p>
        </w:tc>
        <w:tc>
          <w:tcPr>
            <w:tcW w:w="1744"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8456</w:t>
            </w:r>
          </w:p>
        </w:tc>
        <w:tc>
          <w:tcPr>
            <w:tcW w:w="1744"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2.60E-03</w:t>
            </w:r>
          </w:p>
        </w:tc>
        <w:tc>
          <w:tcPr>
            <w:tcW w:w="1744"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3.905</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F2F2F2" w:themeFill="background1" w:themeFillShade="F2"/>
            <w:vAlign w:val="center"/>
          </w:tcPr>
          <w:p w:rsidR="003B7762" w:rsidRPr="00EC5097" w:rsidRDefault="003B7762" w:rsidP="003B7762">
            <w:pPr>
              <w:rPr>
                <w:color w:val="000000" w:themeColor="text1"/>
              </w:rPr>
            </w:pPr>
          </w:p>
        </w:tc>
        <w:tc>
          <w:tcPr>
            <w:tcW w:w="1744" w:type="dxa"/>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26</w:t>
            </w:r>
          </w:p>
        </w:tc>
        <w:tc>
          <w:tcPr>
            <w:tcW w:w="1744" w:type="dxa"/>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6</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8968</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2.82E-02</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4.035</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F2F2F2" w:themeFill="background1" w:themeFillShade="F2"/>
            <w:vAlign w:val="center"/>
          </w:tcPr>
          <w:p w:rsidR="003B7762" w:rsidRPr="00EC5097" w:rsidRDefault="003B7762" w:rsidP="003B7762">
            <w:pPr>
              <w:rPr>
                <w:color w:val="000000" w:themeColor="text1"/>
              </w:rPr>
            </w:pPr>
          </w:p>
        </w:tc>
        <w:tc>
          <w:tcPr>
            <w:tcW w:w="1744" w:type="dxa"/>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27</w:t>
            </w:r>
          </w:p>
        </w:tc>
        <w:tc>
          <w:tcPr>
            <w:tcW w:w="1744" w:type="dxa"/>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6</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9224</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1.05E-01</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3.820</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tcBorders>
              <w:bottom w:val="single" w:sz="4" w:space="0" w:color="auto"/>
            </w:tcBorders>
            <w:shd w:val="clear" w:color="auto" w:fill="F2F2F2" w:themeFill="background1" w:themeFillShade="F2"/>
            <w:vAlign w:val="center"/>
          </w:tcPr>
          <w:p w:rsidR="003B7762" w:rsidRPr="00EC5097" w:rsidRDefault="003B7762" w:rsidP="003B7762">
            <w:pPr>
              <w:rPr>
                <w:color w:val="000000" w:themeColor="text1"/>
              </w:rPr>
            </w:pPr>
          </w:p>
        </w:tc>
        <w:tc>
          <w:tcPr>
            <w:tcW w:w="1744" w:type="dxa"/>
            <w:tcBorders>
              <w:bottom w:val="single" w:sz="4" w:space="0" w:color="auto"/>
            </w:tcBorders>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28</w:t>
            </w:r>
          </w:p>
        </w:tc>
        <w:tc>
          <w:tcPr>
            <w:tcW w:w="1744" w:type="dxa"/>
            <w:tcBorders>
              <w:bottom w:val="single" w:sz="4" w:space="0" w:color="auto"/>
            </w:tcBorders>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6</w:t>
            </w:r>
          </w:p>
        </w:tc>
        <w:tc>
          <w:tcPr>
            <w:tcW w:w="1744" w:type="dxa"/>
            <w:tcBorders>
              <w:bottom w:val="single" w:sz="4" w:space="0" w:color="auto"/>
            </w:tcBorders>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9736</w:t>
            </w:r>
          </w:p>
        </w:tc>
        <w:tc>
          <w:tcPr>
            <w:tcW w:w="1744" w:type="dxa"/>
            <w:tcBorders>
              <w:bottom w:val="single" w:sz="4" w:space="0" w:color="auto"/>
            </w:tcBorders>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6.60E-01</w:t>
            </w:r>
          </w:p>
        </w:tc>
        <w:tc>
          <w:tcPr>
            <w:tcW w:w="1744" w:type="dxa"/>
            <w:tcBorders>
              <w:bottom w:val="single" w:sz="4" w:space="0" w:color="auto"/>
            </w:tcBorders>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1.533</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val="restart"/>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16.43</w:t>
            </w:r>
          </w:p>
        </w:tc>
        <w:tc>
          <w:tcPr>
            <w:tcW w:w="1744" w:type="dxa"/>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24</w:t>
            </w:r>
          </w:p>
        </w:tc>
        <w:tc>
          <w:tcPr>
            <w:tcW w:w="1744" w:type="dxa"/>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6</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7936</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0.00E+00</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3.674</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BFBFBF" w:themeFill="background1" w:themeFillShade="BF"/>
            <w:vAlign w:val="center"/>
          </w:tcPr>
          <w:p w:rsidR="003B7762" w:rsidRPr="00EC5097" w:rsidRDefault="003B7762" w:rsidP="003B7762">
            <w:pPr>
              <w:rPr>
                <w:color w:val="000000" w:themeColor="text1"/>
              </w:rPr>
            </w:pPr>
          </w:p>
        </w:tc>
        <w:tc>
          <w:tcPr>
            <w:tcW w:w="1744" w:type="dxa"/>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25</w:t>
            </w:r>
          </w:p>
        </w:tc>
        <w:tc>
          <w:tcPr>
            <w:tcW w:w="1744" w:type="dxa"/>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6</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8456</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0.00E+00</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3.915</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BFBFBF" w:themeFill="background1" w:themeFillShade="BF"/>
            <w:vAlign w:val="center"/>
          </w:tcPr>
          <w:p w:rsidR="003B7762" w:rsidRPr="00EC5097" w:rsidRDefault="003B7762" w:rsidP="003B7762">
            <w:pPr>
              <w:rPr>
                <w:color w:val="000000" w:themeColor="text1"/>
              </w:rPr>
            </w:pPr>
          </w:p>
        </w:tc>
        <w:tc>
          <w:tcPr>
            <w:tcW w:w="1744" w:type="dxa"/>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26</w:t>
            </w:r>
          </w:p>
        </w:tc>
        <w:tc>
          <w:tcPr>
            <w:tcW w:w="1744" w:type="dxa"/>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6</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8968</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0.00E+00</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4.152</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BFBFBF" w:themeFill="background1" w:themeFillShade="BF"/>
            <w:vAlign w:val="center"/>
          </w:tcPr>
          <w:p w:rsidR="003B7762" w:rsidRPr="00EC5097" w:rsidRDefault="003B7762" w:rsidP="003B7762">
            <w:pPr>
              <w:rPr>
                <w:color w:val="000000" w:themeColor="text1"/>
              </w:rPr>
            </w:pPr>
          </w:p>
        </w:tc>
        <w:tc>
          <w:tcPr>
            <w:tcW w:w="1744" w:type="dxa"/>
            <w:shd w:val="clear" w:color="auto" w:fill="92D050"/>
            <w:vAlign w:val="center"/>
          </w:tcPr>
          <w:p w:rsidR="003B7762" w:rsidRPr="00EC5097" w:rsidRDefault="003B7762" w:rsidP="003B7762">
            <w:pPr>
              <w:rPr>
                <w:color w:val="000000" w:themeColor="text1"/>
              </w:rPr>
            </w:pPr>
            <w:r w:rsidRPr="00EC5097">
              <w:rPr>
                <w:color w:val="000000" w:themeColor="text1"/>
              </w:rPr>
              <w:t>27</w:t>
            </w:r>
          </w:p>
        </w:tc>
        <w:tc>
          <w:tcPr>
            <w:tcW w:w="1744" w:type="dxa"/>
            <w:shd w:val="clear" w:color="auto" w:fill="92D050"/>
            <w:vAlign w:val="center"/>
          </w:tcPr>
          <w:p w:rsidR="003B7762" w:rsidRPr="00EC5097" w:rsidRDefault="003B7762" w:rsidP="003B7762">
            <w:pPr>
              <w:rPr>
                <w:color w:val="000000" w:themeColor="text1"/>
              </w:rPr>
            </w:pPr>
            <w:r w:rsidRPr="00EC5097">
              <w:rPr>
                <w:color w:val="000000" w:themeColor="text1"/>
              </w:rPr>
              <w:t>6</w:t>
            </w:r>
          </w:p>
        </w:tc>
        <w:tc>
          <w:tcPr>
            <w:tcW w:w="1744"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9224</w:t>
            </w:r>
          </w:p>
        </w:tc>
        <w:tc>
          <w:tcPr>
            <w:tcW w:w="1744"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1.00E-04</w:t>
            </w:r>
          </w:p>
        </w:tc>
        <w:tc>
          <w:tcPr>
            <w:tcW w:w="1744"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4.270</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BFBFBF" w:themeFill="background1" w:themeFillShade="BF"/>
            <w:vAlign w:val="center"/>
          </w:tcPr>
          <w:p w:rsidR="003B7762" w:rsidRPr="00EC5097" w:rsidRDefault="003B7762" w:rsidP="003B7762">
            <w:pPr>
              <w:rPr>
                <w:color w:val="000000" w:themeColor="text1"/>
              </w:rPr>
            </w:pPr>
          </w:p>
        </w:tc>
        <w:tc>
          <w:tcPr>
            <w:tcW w:w="1744" w:type="dxa"/>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28</w:t>
            </w:r>
          </w:p>
        </w:tc>
        <w:tc>
          <w:tcPr>
            <w:tcW w:w="1744" w:type="dxa"/>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6</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9736</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1.43E-02</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4.443</w:t>
            </w:r>
          </w:p>
        </w:tc>
      </w:tr>
    </w:tbl>
    <w:p w:rsidR="003B7762" w:rsidRDefault="003B7762" w:rsidP="003B7762"/>
    <w:p w:rsidR="003B7762" w:rsidRDefault="003B7762" w:rsidP="003B7762"/>
    <w:p w:rsidR="003B7762" w:rsidRPr="003B7762" w:rsidRDefault="003B7762" w:rsidP="00907A70">
      <w:pPr>
        <w:rPr>
          <w:rFonts w:cs="Arial"/>
        </w:rPr>
      </w:pPr>
      <w:r>
        <w:br w:type="page"/>
      </w:r>
      <w:r w:rsidRPr="003B7762">
        <w:rPr>
          <w:rFonts w:cs="Arial"/>
        </w:rPr>
        <w:lastRenderedPageBreak/>
        <w:t>Dense Urban</w:t>
      </w:r>
    </w:p>
    <w:p w:rsidR="003B7762" w:rsidRDefault="003B7762" w:rsidP="003B7762"/>
    <w:tbl>
      <w:tblPr>
        <w:tblStyle w:val="TableGrid"/>
        <w:tblW w:w="0" w:type="auto"/>
        <w:tblLook w:val="04A0" w:firstRow="1" w:lastRow="0" w:firstColumn="1" w:lastColumn="0" w:noHBand="0" w:noVBand="1"/>
      </w:tblPr>
      <w:tblGrid>
        <w:gridCol w:w="1183"/>
        <w:gridCol w:w="1177"/>
        <w:gridCol w:w="1150"/>
        <w:gridCol w:w="1166"/>
        <w:gridCol w:w="1435"/>
        <w:gridCol w:w="1126"/>
        <w:gridCol w:w="1318"/>
        <w:gridCol w:w="1343"/>
      </w:tblGrid>
      <w:tr w:rsidR="00EC5097" w:rsidRPr="00EC5097" w:rsidTr="00EC5097">
        <w:tc>
          <w:tcPr>
            <w:tcW w:w="1183" w:type="dxa"/>
            <w:shd w:val="clear" w:color="auto" w:fill="auto"/>
            <w:vAlign w:val="center"/>
          </w:tcPr>
          <w:p w:rsidR="003B7762" w:rsidRPr="00EC5097" w:rsidRDefault="003B7762" w:rsidP="00EC5097">
            <w:pPr>
              <w:jc w:val="center"/>
              <w:rPr>
                <w:rFonts w:ascii="Arial" w:hAnsi="Arial" w:cs="Arial"/>
                <w:b/>
                <w:color w:val="000000" w:themeColor="text1"/>
              </w:rPr>
            </w:pPr>
            <w:r w:rsidRPr="00EC5097">
              <w:rPr>
                <w:rFonts w:ascii="Arial" w:hAnsi="Arial" w:cs="Arial"/>
                <w:b/>
                <w:color w:val="000000" w:themeColor="text1"/>
              </w:rPr>
              <w:t>Fc (GHz)</w:t>
            </w:r>
          </w:p>
        </w:tc>
        <w:tc>
          <w:tcPr>
            <w:tcW w:w="1177" w:type="dxa"/>
            <w:tcBorders>
              <w:bottom w:val="single" w:sz="4" w:space="0" w:color="auto"/>
            </w:tcBorders>
            <w:shd w:val="clear" w:color="auto" w:fill="auto"/>
            <w:vAlign w:val="center"/>
          </w:tcPr>
          <w:p w:rsidR="003B7762" w:rsidRPr="00EC5097" w:rsidRDefault="003B7762" w:rsidP="00EC5097">
            <w:pPr>
              <w:jc w:val="center"/>
              <w:rPr>
                <w:rFonts w:ascii="Arial" w:hAnsi="Arial" w:cs="Arial"/>
                <w:b/>
                <w:color w:val="000000" w:themeColor="text1"/>
              </w:rPr>
            </w:pPr>
            <w:r w:rsidRPr="00EC5097">
              <w:rPr>
                <w:rFonts w:ascii="Arial" w:hAnsi="Arial" w:cs="Arial"/>
                <w:b/>
                <w:color w:val="000000" w:themeColor="text1"/>
              </w:rPr>
              <w:t>SCS (KHz)</w:t>
            </w:r>
          </w:p>
        </w:tc>
        <w:tc>
          <w:tcPr>
            <w:tcW w:w="1150" w:type="dxa"/>
            <w:tcBorders>
              <w:bottom w:val="single" w:sz="4" w:space="0" w:color="auto"/>
            </w:tcBorders>
            <w:shd w:val="clear" w:color="auto" w:fill="auto"/>
            <w:vAlign w:val="center"/>
          </w:tcPr>
          <w:p w:rsidR="003B7762" w:rsidRPr="00EC5097" w:rsidRDefault="003B7762" w:rsidP="00EC5097">
            <w:pPr>
              <w:jc w:val="center"/>
              <w:rPr>
                <w:rFonts w:ascii="Arial" w:hAnsi="Arial" w:cs="Arial"/>
                <w:b/>
                <w:color w:val="000000" w:themeColor="text1"/>
              </w:rPr>
            </w:pPr>
            <w:r w:rsidRPr="00EC5097">
              <w:rPr>
                <w:rFonts w:ascii="Arial" w:hAnsi="Arial" w:cs="Arial"/>
                <w:b/>
                <w:color w:val="000000" w:themeColor="text1"/>
              </w:rPr>
              <w:t>SNR (dB)</w:t>
            </w:r>
          </w:p>
        </w:tc>
        <w:tc>
          <w:tcPr>
            <w:tcW w:w="1166" w:type="dxa"/>
            <w:tcBorders>
              <w:bottom w:val="single" w:sz="4" w:space="0" w:color="auto"/>
            </w:tcBorders>
            <w:shd w:val="clear" w:color="auto" w:fill="auto"/>
            <w:vAlign w:val="center"/>
          </w:tcPr>
          <w:p w:rsidR="003B7762" w:rsidRPr="00EC5097" w:rsidRDefault="003B7762" w:rsidP="00EC5097">
            <w:pPr>
              <w:jc w:val="center"/>
              <w:rPr>
                <w:rFonts w:ascii="Arial" w:hAnsi="Arial" w:cs="Arial"/>
                <w:b/>
                <w:color w:val="000000" w:themeColor="text1"/>
              </w:rPr>
            </w:pPr>
            <w:r w:rsidRPr="00EC5097">
              <w:rPr>
                <w:rFonts w:ascii="Arial" w:hAnsi="Arial" w:cs="Arial"/>
                <w:b/>
                <w:color w:val="000000" w:themeColor="text1"/>
              </w:rPr>
              <w:t>MCS Index</w:t>
            </w:r>
          </w:p>
        </w:tc>
        <w:tc>
          <w:tcPr>
            <w:tcW w:w="1435" w:type="dxa"/>
            <w:tcBorders>
              <w:bottom w:val="single" w:sz="4" w:space="0" w:color="auto"/>
            </w:tcBorders>
            <w:shd w:val="clear" w:color="auto" w:fill="auto"/>
            <w:vAlign w:val="center"/>
          </w:tcPr>
          <w:p w:rsidR="003B7762" w:rsidRPr="00EC5097" w:rsidRDefault="003B7762" w:rsidP="00EC5097">
            <w:pPr>
              <w:jc w:val="center"/>
              <w:rPr>
                <w:rFonts w:ascii="Arial" w:hAnsi="Arial" w:cs="Arial"/>
                <w:b/>
                <w:color w:val="000000" w:themeColor="text1"/>
              </w:rPr>
            </w:pPr>
            <w:r w:rsidRPr="00EC5097">
              <w:rPr>
                <w:rFonts w:ascii="Arial" w:hAnsi="Arial" w:cs="Arial"/>
                <w:b/>
                <w:color w:val="000000" w:themeColor="text1"/>
              </w:rPr>
              <w:t>Modulation order</w:t>
            </w:r>
          </w:p>
        </w:tc>
        <w:tc>
          <w:tcPr>
            <w:tcW w:w="1126" w:type="dxa"/>
            <w:tcBorders>
              <w:bottom w:val="single" w:sz="4" w:space="0" w:color="auto"/>
            </w:tcBorders>
            <w:shd w:val="clear" w:color="auto" w:fill="auto"/>
            <w:vAlign w:val="center"/>
          </w:tcPr>
          <w:p w:rsidR="003B7762" w:rsidRPr="00EC5097" w:rsidRDefault="003B7762" w:rsidP="00EC5097">
            <w:pPr>
              <w:jc w:val="center"/>
              <w:rPr>
                <w:rFonts w:ascii="Arial" w:hAnsi="Arial" w:cs="Arial"/>
                <w:b/>
                <w:color w:val="000000" w:themeColor="text1"/>
              </w:rPr>
            </w:pPr>
            <w:r w:rsidRPr="00EC5097">
              <w:rPr>
                <w:rFonts w:ascii="Arial" w:hAnsi="Arial" w:cs="Arial"/>
                <w:b/>
                <w:color w:val="000000" w:themeColor="text1"/>
              </w:rPr>
              <w:t>TBS</w:t>
            </w:r>
          </w:p>
        </w:tc>
        <w:tc>
          <w:tcPr>
            <w:tcW w:w="1318" w:type="dxa"/>
            <w:tcBorders>
              <w:bottom w:val="single" w:sz="4" w:space="0" w:color="auto"/>
            </w:tcBorders>
            <w:shd w:val="clear" w:color="auto" w:fill="auto"/>
            <w:vAlign w:val="center"/>
          </w:tcPr>
          <w:p w:rsidR="003B7762" w:rsidRPr="00EC5097" w:rsidRDefault="003B7762" w:rsidP="00EC5097">
            <w:pPr>
              <w:jc w:val="center"/>
              <w:rPr>
                <w:rFonts w:ascii="Arial" w:hAnsi="Arial" w:cs="Arial"/>
                <w:b/>
                <w:color w:val="000000" w:themeColor="text1"/>
              </w:rPr>
            </w:pPr>
            <w:r w:rsidRPr="00EC5097">
              <w:rPr>
                <w:rFonts w:ascii="Arial" w:hAnsi="Arial" w:cs="Arial"/>
                <w:b/>
                <w:color w:val="000000" w:themeColor="text1"/>
              </w:rPr>
              <w:t>BLER</w:t>
            </w:r>
          </w:p>
        </w:tc>
        <w:tc>
          <w:tcPr>
            <w:tcW w:w="1343" w:type="dxa"/>
            <w:tcBorders>
              <w:bottom w:val="single" w:sz="4" w:space="0" w:color="auto"/>
            </w:tcBorders>
            <w:shd w:val="clear" w:color="auto" w:fill="auto"/>
            <w:vAlign w:val="center"/>
          </w:tcPr>
          <w:p w:rsidR="003B7762" w:rsidRPr="00EC5097" w:rsidRDefault="003B7762" w:rsidP="00EC5097">
            <w:pPr>
              <w:jc w:val="center"/>
              <w:rPr>
                <w:rFonts w:ascii="Arial" w:hAnsi="Arial" w:cs="Arial"/>
                <w:b/>
                <w:color w:val="000000" w:themeColor="text1"/>
              </w:rPr>
            </w:pPr>
            <w:r w:rsidRPr="00EC5097">
              <w:rPr>
                <w:rFonts w:ascii="Arial" w:hAnsi="Arial" w:cs="Arial"/>
                <w:b/>
                <w:color w:val="000000" w:themeColor="text1"/>
              </w:rPr>
              <w:t>Spectral efficiency</w:t>
            </w:r>
          </w:p>
        </w:tc>
      </w:tr>
      <w:tr w:rsidR="003B7762" w:rsidRPr="00EC5097" w:rsidTr="003B7762">
        <w:tc>
          <w:tcPr>
            <w:tcW w:w="1183" w:type="dxa"/>
            <w:vMerge w:val="restart"/>
            <w:shd w:val="clear" w:color="auto" w:fill="auto"/>
            <w:vAlign w:val="center"/>
          </w:tcPr>
          <w:p w:rsidR="003B7762" w:rsidRPr="00EC5097" w:rsidRDefault="003B7762" w:rsidP="003B7762">
            <w:pPr>
              <w:rPr>
                <w:color w:val="000000" w:themeColor="text1"/>
              </w:rPr>
            </w:pPr>
            <w:r w:rsidRPr="00EC5097">
              <w:rPr>
                <w:color w:val="000000" w:themeColor="text1"/>
              </w:rPr>
              <w:t>4</w:t>
            </w:r>
          </w:p>
        </w:tc>
        <w:tc>
          <w:tcPr>
            <w:tcW w:w="1177" w:type="dxa"/>
            <w:vMerge w:val="restart"/>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15</w:t>
            </w:r>
          </w:p>
        </w:tc>
        <w:tc>
          <w:tcPr>
            <w:tcW w:w="1150" w:type="dxa"/>
            <w:vMerge w:val="restart"/>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4.02</w:t>
            </w:r>
          </w:p>
        </w:tc>
        <w:tc>
          <w:tcPr>
            <w:tcW w:w="1166" w:type="dxa"/>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13</w:t>
            </w:r>
          </w:p>
        </w:tc>
        <w:tc>
          <w:tcPr>
            <w:tcW w:w="1435" w:type="dxa"/>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4</w:t>
            </w:r>
          </w:p>
        </w:tc>
        <w:tc>
          <w:tcPr>
            <w:tcW w:w="1126"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1672</w:t>
            </w:r>
          </w:p>
        </w:tc>
        <w:tc>
          <w:tcPr>
            <w:tcW w:w="1318"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5.00E-05</w:t>
            </w:r>
          </w:p>
        </w:tc>
        <w:tc>
          <w:tcPr>
            <w:tcW w:w="1343"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1.548</w:t>
            </w:r>
          </w:p>
        </w:tc>
      </w:tr>
      <w:tr w:rsidR="003B7762" w:rsidRPr="00EC5097" w:rsidTr="003B7762">
        <w:tc>
          <w:tcPr>
            <w:tcW w:w="1183" w:type="dxa"/>
            <w:vMerge/>
            <w:shd w:val="clear" w:color="auto" w:fill="auto"/>
            <w:vAlign w:val="center"/>
          </w:tcPr>
          <w:p w:rsidR="003B7762" w:rsidRPr="00EC5097" w:rsidRDefault="003B7762" w:rsidP="003B7762">
            <w:pPr>
              <w:rPr>
                <w:color w:val="000000" w:themeColor="text1"/>
              </w:rPr>
            </w:pPr>
          </w:p>
        </w:tc>
        <w:tc>
          <w:tcPr>
            <w:tcW w:w="1177" w:type="dxa"/>
            <w:vMerge/>
            <w:shd w:val="clear" w:color="auto" w:fill="F2F2F2" w:themeFill="background1" w:themeFillShade="F2"/>
            <w:vAlign w:val="center"/>
          </w:tcPr>
          <w:p w:rsidR="003B7762" w:rsidRPr="00EC5097" w:rsidRDefault="003B7762" w:rsidP="003B7762">
            <w:pPr>
              <w:rPr>
                <w:color w:val="000000" w:themeColor="text1"/>
              </w:rPr>
            </w:pPr>
          </w:p>
        </w:tc>
        <w:tc>
          <w:tcPr>
            <w:tcW w:w="1150" w:type="dxa"/>
            <w:vMerge/>
            <w:shd w:val="clear" w:color="auto" w:fill="F2F2F2" w:themeFill="background1" w:themeFillShade="F2"/>
            <w:vAlign w:val="center"/>
          </w:tcPr>
          <w:p w:rsidR="003B7762" w:rsidRPr="00EC5097" w:rsidRDefault="003B7762" w:rsidP="003B7762">
            <w:pPr>
              <w:rPr>
                <w:color w:val="000000" w:themeColor="text1"/>
              </w:rPr>
            </w:pPr>
          </w:p>
        </w:tc>
        <w:tc>
          <w:tcPr>
            <w:tcW w:w="1166" w:type="dxa"/>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14</w:t>
            </w:r>
          </w:p>
        </w:tc>
        <w:tc>
          <w:tcPr>
            <w:tcW w:w="1435" w:type="dxa"/>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4</w:t>
            </w:r>
          </w:p>
        </w:tc>
        <w:tc>
          <w:tcPr>
            <w:tcW w:w="1126"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1928</w:t>
            </w:r>
          </w:p>
        </w:tc>
        <w:tc>
          <w:tcPr>
            <w:tcW w:w="1318"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8.50E-04</w:t>
            </w:r>
          </w:p>
        </w:tc>
        <w:tc>
          <w:tcPr>
            <w:tcW w:w="1343"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1.784</w:t>
            </w:r>
          </w:p>
        </w:tc>
      </w:tr>
      <w:tr w:rsidR="003B7762" w:rsidRPr="00EC5097" w:rsidTr="003B7762">
        <w:tc>
          <w:tcPr>
            <w:tcW w:w="1183" w:type="dxa"/>
            <w:vMerge/>
            <w:shd w:val="clear" w:color="auto" w:fill="auto"/>
            <w:vAlign w:val="center"/>
          </w:tcPr>
          <w:p w:rsidR="003B7762" w:rsidRPr="00EC5097" w:rsidRDefault="003B7762" w:rsidP="003B7762">
            <w:pPr>
              <w:rPr>
                <w:color w:val="000000" w:themeColor="text1"/>
              </w:rPr>
            </w:pPr>
          </w:p>
        </w:tc>
        <w:tc>
          <w:tcPr>
            <w:tcW w:w="1177" w:type="dxa"/>
            <w:vMerge/>
            <w:shd w:val="clear" w:color="auto" w:fill="F2F2F2" w:themeFill="background1" w:themeFillShade="F2"/>
            <w:vAlign w:val="center"/>
          </w:tcPr>
          <w:p w:rsidR="003B7762" w:rsidRPr="00EC5097" w:rsidRDefault="003B7762" w:rsidP="003B7762">
            <w:pPr>
              <w:rPr>
                <w:color w:val="000000" w:themeColor="text1"/>
              </w:rPr>
            </w:pPr>
          </w:p>
        </w:tc>
        <w:tc>
          <w:tcPr>
            <w:tcW w:w="1150" w:type="dxa"/>
            <w:vMerge/>
            <w:shd w:val="clear" w:color="auto" w:fill="F2F2F2" w:themeFill="background1" w:themeFillShade="F2"/>
            <w:vAlign w:val="center"/>
          </w:tcPr>
          <w:p w:rsidR="003B7762" w:rsidRPr="00EC5097" w:rsidRDefault="003B7762" w:rsidP="003B7762">
            <w:pPr>
              <w:rPr>
                <w:color w:val="000000" w:themeColor="text1"/>
              </w:rPr>
            </w:pPr>
          </w:p>
        </w:tc>
        <w:tc>
          <w:tcPr>
            <w:tcW w:w="1166" w:type="dxa"/>
            <w:shd w:val="clear" w:color="auto" w:fill="92D050"/>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15</w:t>
            </w:r>
          </w:p>
        </w:tc>
        <w:tc>
          <w:tcPr>
            <w:tcW w:w="1435" w:type="dxa"/>
            <w:shd w:val="clear" w:color="auto" w:fill="92D050"/>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4</w:t>
            </w:r>
          </w:p>
        </w:tc>
        <w:tc>
          <w:tcPr>
            <w:tcW w:w="1126"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2088</w:t>
            </w:r>
          </w:p>
        </w:tc>
        <w:tc>
          <w:tcPr>
            <w:tcW w:w="1318"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5.10E-03</w:t>
            </w:r>
          </w:p>
        </w:tc>
        <w:tc>
          <w:tcPr>
            <w:tcW w:w="1343"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1.923</w:t>
            </w:r>
          </w:p>
        </w:tc>
      </w:tr>
      <w:tr w:rsidR="003B7762" w:rsidRPr="00EC5097" w:rsidTr="003B7762">
        <w:tc>
          <w:tcPr>
            <w:tcW w:w="1183" w:type="dxa"/>
            <w:vMerge/>
            <w:shd w:val="clear" w:color="auto" w:fill="auto"/>
            <w:vAlign w:val="center"/>
          </w:tcPr>
          <w:p w:rsidR="003B7762" w:rsidRPr="00EC5097" w:rsidRDefault="003B7762" w:rsidP="003B7762">
            <w:pPr>
              <w:rPr>
                <w:color w:val="000000" w:themeColor="text1"/>
              </w:rPr>
            </w:pPr>
          </w:p>
        </w:tc>
        <w:tc>
          <w:tcPr>
            <w:tcW w:w="1177" w:type="dxa"/>
            <w:vMerge/>
            <w:shd w:val="clear" w:color="auto" w:fill="F2F2F2" w:themeFill="background1" w:themeFillShade="F2"/>
            <w:vAlign w:val="center"/>
          </w:tcPr>
          <w:p w:rsidR="003B7762" w:rsidRPr="00EC5097" w:rsidRDefault="003B7762" w:rsidP="003B7762">
            <w:pPr>
              <w:rPr>
                <w:color w:val="000000" w:themeColor="text1"/>
              </w:rPr>
            </w:pPr>
          </w:p>
        </w:tc>
        <w:tc>
          <w:tcPr>
            <w:tcW w:w="1150" w:type="dxa"/>
            <w:vMerge/>
            <w:shd w:val="clear" w:color="auto" w:fill="F2F2F2" w:themeFill="background1" w:themeFillShade="F2"/>
            <w:vAlign w:val="center"/>
          </w:tcPr>
          <w:p w:rsidR="003B7762" w:rsidRPr="00EC5097" w:rsidRDefault="003B7762" w:rsidP="003B7762">
            <w:pPr>
              <w:rPr>
                <w:color w:val="000000" w:themeColor="text1"/>
              </w:rPr>
            </w:pPr>
          </w:p>
        </w:tc>
        <w:tc>
          <w:tcPr>
            <w:tcW w:w="1166" w:type="dxa"/>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16</w:t>
            </w:r>
          </w:p>
        </w:tc>
        <w:tc>
          <w:tcPr>
            <w:tcW w:w="1435" w:type="dxa"/>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4</w:t>
            </w:r>
          </w:p>
        </w:tc>
        <w:tc>
          <w:tcPr>
            <w:tcW w:w="1126"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2280</w:t>
            </w:r>
          </w:p>
        </w:tc>
        <w:tc>
          <w:tcPr>
            <w:tcW w:w="1318"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2.55E-02</w:t>
            </w:r>
          </w:p>
        </w:tc>
        <w:tc>
          <w:tcPr>
            <w:tcW w:w="1343"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2.057</w:t>
            </w:r>
          </w:p>
        </w:tc>
      </w:tr>
      <w:tr w:rsidR="003B7762" w:rsidRPr="00EC5097" w:rsidTr="003B7762">
        <w:tc>
          <w:tcPr>
            <w:tcW w:w="1183" w:type="dxa"/>
            <w:vMerge/>
            <w:shd w:val="clear" w:color="auto" w:fill="auto"/>
            <w:vAlign w:val="center"/>
          </w:tcPr>
          <w:p w:rsidR="003B7762" w:rsidRPr="00EC5097" w:rsidRDefault="003B7762" w:rsidP="003B7762">
            <w:pPr>
              <w:rPr>
                <w:color w:val="000000" w:themeColor="text1"/>
              </w:rPr>
            </w:pPr>
          </w:p>
        </w:tc>
        <w:tc>
          <w:tcPr>
            <w:tcW w:w="1177" w:type="dxa"/>
            <w:vMerge/>
            <w:tcBorders>
              <w:bottom w:val="single" w:sz="4" w:space="0" w:color="auto"/>
            </w:tcBorders>
            <w:shd w:val="clear" w:color="auto" w:fill="F2F2F2" w:themeFill="background1" w:themeFillShade="F2"/>
            <w:vAlign w:val="center"/>
          </w:tcPr>
          <w:p w:rsidR="003B7762" w:rsidRPr="00EC5097" w:rsidRDefault="003B7762" w:rsidP="003B7762">
            <w:pPr>
              <w:rPr>
                <w:color w:val="000000" w:themeColor="text1"/>
              </w:rPr>
            </w:pPr>
          </w:p>
        </w:tc>
        <w:tc>
          <w:tcPr>
            <w:tcW w:w="1150" w:type="dxa"/>
            <w:vMerge/>
            <w:tcBorders>
              <w:bottom w:val="single" w:sz="4" w:space="0" w:color="auto"/>
            </w:tcBorders>
            <w:shd w:val="clear" w:color="auto" w:fill="F2F2F2" w:themeFill="background1" w:themeFillShade="F2"/>
            <w:vAlign w:val="center"/>
          </w:tcPr>
          <w:p w:rsidR="003B7762" w:rsidRPr="00EC5097" w:rsidRDefault="003B7762" w:rsidP="003B7762">
            <w:pPr>
              <w:rPr>
                <w:color w:val="000000" w:themeColor="text1"/>
              </w:rPr>
            </w:pPr>
          </w:p>
        </w:tc>
        <w:tc>
          <w:tcPr>
            <w:tcW w:w="1166" w:type="dxa"/>
            <w:tcBorders>
              <w:bottom w:val="single" w:sz="4" w:space="0" w:color="auto"/>
            </w:tcBorders>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17</w:t>
            </w:r>
          </w:p>
        </w:tc>
        <w:tc>
          <w:tcPr>
            <w:tcW w:w="1435" w:type="dxa"/>
            <w:tcBorders>
              <w:bottom w:val="single" w:sz="4" w:space="0" w:color="auto"/>
            </w:tcBorders>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26" w:type="dxa"/>
            <w:tcBorders>
              <w:bottom w:val="single" w:sz="4" w:space="0" w:color="auto"/>
            </w:tcBorders>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2280</w:t>
            </w:r>
          </w:p>
        </w:tc>
        <w:tc>
          <w:tcPr>
            <w:tcW w:w="1318" w:type="dxa"/>
            <w:tcBorders>
              <w:bottom w:val="single" w:sz="4" w:space="0" w:color="auto"/>
            </w:tcBorders>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4.30E-02</w:t>
            </w:r>
          </w:p>
        </w:tc>
        <w:tc>
          <w:tcPr>
            <w:tcW w:w="1343" w:type="dxa"/>
            <w:tcBorders>
              <w:bottom w:val="single" w:sz="4" w:space="0" w:color="auto"/>
            </w:tcBorders>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2.020</w:t>
            </w:r>
          </w:p>
        </w:tc>
      </w:tr>
      <w:tr w:rsidR="003B7762" w:rsidRPr="00EC5097" w:rsidTr="003B7762">
        <w:tc>
          <w:tcPr>
            <w:tcW w:w="1183" w:type="dxa"/>
            <w:vMerge/>
            <w:shd w:val="clear" w:color="auto" w:fill="auto"/>
            <w:vAlign w:val="center"/>
          </w:tcPr>
          <w:p w:rsidR="003B7762" w:rsidRPr="00EC5097" w:rsidRDefault="003B7762" w:rsidP="003B7762">
            <w:pPr>
              <w:rPr>
                <w:color w:val="000000" w:themeColor="text1"/>
              </w:rPr>
            </w:pPr>
          </w:p>
        </w:tc>
        <w:tc>
          <w:tcPr>
            <w:tcW w:w="1177" w:type="dxa"/>
            <w:vMerge w:val="restart"/>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30</w:t>
            </w:r>
          </w:p>
        </w:tc>
        <w:tc>
          <w:tcPr>
            <w:tcW w:w="1150" w:type="dxa"/>
            <w:vMerge w:val="restart"/>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3.93</w:t>
            </w:r>
          </w:p>
        </w:tc>
        <w:tc>
          <w:tcPr>
            <w:tcW w:w="1166"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13</w:t>
            </w:r>
          </w:p>
        </w:tc>
        <w:tc>
          <w:tcPr>
            <w:tcW w:w="1435"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4</w:t>
            </w:r>
          </w:p>
        </w:tc>
        <w:tc>
          <w:tcPr>
            <w:tcW w:w="1126"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1672</w:t>
            </w:r>
          </w:p>
        </w:tc>
        <w:tc>
          <w:tcPr>
            <w:tcW w:w="1318"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0.00E+00</w:t>
            </w:r>
          </w:p>
        </w:tc>
        <w:tc>
          <w:tcPr>
            <w:tcW w:w="1343"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1.548</w:t>
            </w:r>
          </w:p>
        </w:tc>
      </w:tr>
      <w:tr w:rsidR="003B7762" w:rsidRPr="00EC5097" w:rsidTr="003B7762">
        <w:tc>
          <w:tcPr>
            <w:tcW w:w="1183" w:type="dxa"/>
            <w:vMerge/>
            <w:shd w:val="clear" w:color="auto" w:fill="auto"/>
            <w:vAlign w:val="center"/>
          </w:tcPr>
          <w:p w:rsidR="003B7762" w:rsidRPr="00EC5097" w:rsidRDefault="003B7762" w:rsidP="003B7762">
            <w:pPr>
              <w:rPr>
                <w:color w:val="000000" w:themeColor="text1"/>
              </w:rPr>
            </w:pPr>
          </w:p>
        </w:tc>
        <w:tc>
          <w:tcPr>
            <w:tcW w:w="1177" w:type="dxa"/>
            <w:vMerge/>
            <w:shd w:val="clear" w:color="auto" w:fill="BFBFBF" w:themeFill="background1" w:themeFillShade="BF"/>
            <w:vAlign w:val="center"/>
          </w:tcPr>
          <w:p w:rsidR="003B7762" w:rsidRPr="00EC5097" w:rsidRDefault="003B7762" w:rsidP="003B7762">
            <w:pPr>
              <w:rPr>
                <w:color w:val="000000" w:themeColor="text1"/>
              </w:rPr>
            </w:pPr>
          </w:p>
        </w:tc>
        <w:tc>
          <w:tcPr>
            <w:tcW w:w="1150" w:type="dxa"/>
            <w:vMerge/>
            <w:shd w:val="clear" w:color="auto" w:fill="BFBFBF" w:themeFill="background1" w:themeFillShade="BF"/>
            <w:vAlign w:val="center"/>
          </w:tcPr>
          <w:p w:rsidR="003B7762" w:rsidRPr="00EC5097" w:rsidRDefault="003B7762" w:rsidP="003B7762">
            <w:pPr>
              <w:rPr>
                <w:color w:val="000000" w:themeColor="text1"/>
              </w:rPr>
            </w:pPr>
          </w:p>
        </w:tc>
        <w:tc>
          <w:tcPr>
            <w:tcW w:w="1166"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14</w:t>
            </w:r>
          </w:p>
        </w:tc>
        <w:tc>
          <w:tcPr>
            <w:tcW w:w="1435"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4</w:t>
            </w:r>
          </w:p>
        </w:tc>
        <w:tc>
          <w:tcPr>
            <w:tcW w:w="1126"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1928</w:t>
            </w:r>
          </w:p>
        </w:tc>
        <w:tc>
          <w:tcPr>
            <w:tcW w:w="1318"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9.00E-04</w:t>
            </w:r>
          </w:p>
        </w:tc>
        <w:tc>
          <w:tcPr>
            <w:tcW w:w="1343"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1.784</w:t>
            </w:r>
          </w:p>
        </w:tc>
      </w:tr>
      <w:tr w:rsidR="003B7762" w:rsidRPr="00EC5097" w:rsidTr="003B7762">
        <w:tc>
          <w:tcPr>
            <w:tcW w:w="1183" w:type="dxa"/>
            <w:vMerge/>
            <w:shd w:val="clear" w:color="auto" w:fill="auto"/>
            <w:vAlign w:val="center"/>
          </w:tcPr>
          <w:p w:rsidR="003B7762" w:rsidRPr="00EC5097" w:rsidRDefault="003B7762" w:rsidP="003B7762">
            <w:pPr>
              <w:rPr>
                <w:color w:val="000000" w:themeColor="text1"/>
              </w:rPr>
            </w:pPr>
          </w:p>
        </w:tc>
        <w:tc>
          <w:tcPr>
            <w:tcW w:w="1177" w:type="dxa"/>
            <w:vMerge/>
            <w:shd w:val="clear" w:color="auto" w:fill="BFBFBF" w:themeFill="background1" w:themeFillShade="BF"/>
            <w:vAlign w:val="center"/>
          </w:tcPr>
          <w:p w:rsidR="003B7762" w:rsidRPr="00EC5097" w:rsidRDefault="003B7762" w:rsidP="003B7762">
            <w:pPr>
              <w:rPr>
                <w:color w:val="000000" w:themeColor="text1"/>
              </w:rPr>
            </w:pPr>
          </w:p>
        </w:tc>
        <w:tc>
          <w:tcPr>
            <w:tcW w:w="1150" w:type="dxa"/>
            <w:vMerge/>
            <w:shd w:val="clear" w:color="auto" w:fill="BFBFBF" w:themeFill="background1" w:themeFillShade="BF"/>
            <w:vAlign w:val="center"/>
          </w:tcPr>
          <w:p w:rsidR="003B7762" w:rsidRPr="00EC5097" w:rsidRDefault="003B7762" w:rsidP="003B7762">
            <w:pPr>
              <w:rPr>
                <w:color w:val="000000" w:themeColor="text1"/>
              </w:rPr>
            </w:pPr>
          </w:p>
        </w:tc>
        <w:tc>
          <w:tcPr>
            <w:tcW w:w="1166" w:type="dxa"/>
            <w:shd w:val="clear" w:color="auto" w:fill="92D050"/>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15</w:t>
            </w:r>
          </w:p>
        </w:tc>
        <w:tc>
          <w:tcPr>
            <w:tcW w:w="1435" w:type="dxa"/>
            <w:shd w:val="clear" w:color="auto" w:fill="92D050"/>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4</w:t>
            </w:r>
          </w:p>
        </w:tc>
        <w:tc>
          <w:tcPr>
            <w:tcW w:w="1126"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2088</w:t>
            </w:r>
          </w:p>
        </w:tc>
        <w:tc>
          <w:tcPr>
            <w:tcW w:w="1318"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4.40E-03</w:t>
            </w:r>
          </w:p>
        </w:tc>
        <w:tc>
          <w:tcPr>
            <w:tcW w:w="1343"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1.925</w:t>
            </w:r>
          </w:p>
        </w:tc>
      </w:tr>
      <w:tr w:rsidR="003B7762" w:rsidRPr="00EC5097" w:rsidTr="003B7762">
        <w:tc>
          <w:tcPr>
            <w:tcW w:w="1183" w:type="dxa"/>
            <w:vMerge/>
            <w:shd w:val="clear" w:color="auto" w:fill="auto"/>
            <w:vAlign w:val="center"/>
          </w:tcPr>
          <w:p w:rsidR="003B7762" w:rsidRPr="00EC5097" w:rsidRDefault="003B7762" w:rsidP="003B7762">
            <w:pPr>
              <w:rPr>
                <w:color w:val="000000" w:themeColor="text1"/>
              </w:rPr>
            </w:pPr>
          </w:p>
        </w:tc>
        <w:tc>
          <w:tcPr>
            <w:tcW w:w="1177" w:type="dxa"/>
            <w:vMerge/>
            <w:shd w:val="clear" w:color="auto" w:fill="BFBFBF" w:themeFill="background1" w:themeFillShade="BF"/>
            <w:vAlign w:val="center"/>
          </w:tcPr>
          <w:p w:rsidR="003B7762" w:rsidRPr="00EC5097" w:rsidRDefault="003B7762" w:rsidP="003B7762">
            <w:pPr>
              <w:rPr>
                <w:color w:val="000000" w:themeColor="text1"/>
              </w:rPr>
            </w:pPr>
          </w:p>
        </w:tc>
        <w:tc>
          <w:tcPr>
            <w:tcW w:w="1150" w:type="dxa"/>
            <w:vMerge/>
            <w:shd w:val="clear" w:color="auto" w:fill="BFBFBF" w:themeFill="background1" w:themeFillShade="BF"/>
            <w:vAlign w:val="center"/>
          </w:tcPr>
          <w:p w:rsidR="003B7762" w:rsidRPr="00EC5097" w:rsidRDefault="003B7762" w:rsidP="003B7762">
            <w:pPr>
              <w:rPr>
                <w:color w:val="000000" w:themeColor="text1"/>
              </w:rPr>
            </w:pPr>
          </w:p>
        </w:tc>
        <w:tc>
          <w:tcPr>
            <w:tcW w:w="1166"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16</w:t>
            </w:r>
          </w:p>
        </w:tc>
        <w:tc>
          <w:tcPr>
            <w:tcW w:w="1435"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4</w:t>
            </w:r>
          </w:p>
        </w:tc>
        <w:tc>
          <w:tcPr>
            <w:tcW w:w="1126"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2280</w:t>
            </w:r>
          </w:p>
        </w:tc>
        <w:tc>
          <w:tcPr>
            <w:tcW w:w="1318"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2.74E-02</w:t>
            </w:r>
          </w:p>
        </w:tc>
        <w:tc>
          <w:tcPr>
            <w:tcW w:w="1343"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2.053</w:t>
            </w:r>
          </w:p>
        </w:tc>
      </w:tr>
      <w:tr w:rsidR="003B7762" w:rsidRPr="00EC5097" w:rsidTr="003B7762">
        <w:tc>
          <w:tcPr>
            <w:tcW w:w="1183" w:type="dxa"/>
            <w:vMerge/>
            <w:shd w:val="clear" w:color="auto" w:fill="auto"/>
            <w:vAlign w:val="center"/>
          </w:tcPr>
          <w:p w:rsidR="003B7762" w:rsidRPr="00EC5097" w:rsidRDefault="003B7762" w:rsidP="003B7762">
            <w:pPr>
              <w:rPr>
                <w:color w:val="000000" w:themeColor="text1"/>
              </w:rPr>
            </w:pPr>
          </w:p>
        </w:tc>
        <w:tc>
          <w:tcPr>
            <w:tcW w:w="1177" w:type="dxa"/>
            <w:vMerge/>
            <w:tcBorders>
              <w:bottom w:val="single" w:sz="4" w:space="0" w:color="auto"/>
            </w:tcBorders>
            <w:shd w:val="clear" w:color="auto" w:fill="BFBFBF" w:themeFill="background1" w:themeFillShade="BF"/>
            <w:vAlign w:val="center"/>
          </w:tcPr>
          <w:p w:rsidR="003B7762" w:rsidRPr="00EC5097" w:rsidRDefault="003B7762" w:rsidP="003B7762">
            <w:pPr>
              <w:rPr>
                <w:color w:val="000000" w:themeColor="text1"/>
              </w:rPr>
            </w:pPr>
          </w:p>
        </w:tc>
        <w:tc>
          <w:tcPr>
            <w:tcW w:w="1150" w:type="dxa"/>
            <w:vMerge/>
            <w:tcBorders>
              <w:bottom w:val="single" w:sz="4" w:space="0" w:color="auto"/>
            </w:tcBorders>
            <w:shd w:val="clear" w:color="auto" w:fill="BFBFBF" w:themeFill="background1" w:themeFillShade="BF"/>
            <w:vAlign w:val="center"/>
          </w:tcPr>
          <w:p w:rsidR="003B7762" w:rsidRPr="00EC5097" w:rsidRDefault="003B7762" w:rsidP="003B7762">
            <w:pPr>
              <w:rPr>
                <w:color w:val="000000" w:themeColor="text1"/>
              </w:rPr>
            </w:pPr>
          </w:p>
        </w:tc>
        <w:tc>
          <w:tcPr>
            <w:tcW w:w="1166" w:type="dxa"/>
            <w:tcBorders>
              <w:bottom w:val="single" w:sz="4" w:space="0" w:color="auto"/>
            </w:tcBorders>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17</w:t>
            </w:r>
          </w:p>
        </w:tc>
        <w:tc>
          <w:tcPr>
            <w:tcW w:w="1435" w:type="dxa"/>
            <w:tcBorders>
              <w:bottom w:val="single" w:sz="4" w:space="0" w:color="auto"/>
            </w:tcBorders>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26" w:type="dxa"/>
            <w:tcBorders>
              <w:bottom w:val="single" w:sz="4" w:space="0" w:color="auto"/>
            </w:tcBorders>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2280</w:t>
            </w:r>
          </w:p>
        </w:tc>
        <w:tc>
          <w:tcPr>
            <w:tcW w:w="1318" w:type="dxa"/>
            <w:tcBorders>
              <w:bottom w:val="single" w:sz="4" w:space="0" w:color="auto"/>
            </w:tcBorders>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4.79E-02</w:t>
            </w:r>
          </w:p>
        </w:tc>
        <w:tc>
          <w:tcPr>
            <w:tcW w:w="1343" w:type="dxa"/>
            <w:tcBorders>
              <w:bottom w:val="single" w:sz="4" w:space="0" w:color="auto"/>
            </w:tcBorders>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2.010</w:t>
            </w:r>
          </w:p>
        </w:tc>
      </w:tr>
      <w:tr w:rsidR="003B7762" w:rsidRPr="00EC5097" w:rsidTr="003B7762">
        <w:tc>
          <w:tcPr>
            <w:tcW w:w="1183" w:type="dxa"/>
            <w:vMerge w:val="restart"/>
            <w:shd w:val="clear" w:color="auto" w:fill="auto"/>
            <w:vAlign w:val="center"/>
          </w:tcPr>
          <w:p w:rsidR="003B7762" w:rsidRPr="00EC5097" w:rsidRDefault="003B7762" w:rsidP="003B7762">
            <w:pPr>
              <w:rPr>
                <w:color w:val="000000" w:themeColor="text1"/>
              </w:rPr>
            </w:pPr>
            <w:r w:rsidRPr="00EC5097">
              <w:rPr>
                <w:color w:val="000000" w:themeColor="text1"/>
              </w:rPr>
              <w:t>30</w:t>
            </w:r>
          </w:p>
        </w:tc>
        <w:tc>
          <w:tcPr>
            <w:tcW w:w="1177" w:type="dxa"/>
            <w:vMerge w:val="restart"/>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60</w:t>
            </w:r>
          </w:p>
        </w:tc>
        <w:tc>
          <w:tcPr>
            <w:tcW w:w="1150" w:type="dxa"/>
            <w:vMerge w:val="restart"/>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10.56</w:t>
            </w:r>
          </w:p>
        </w:tc>
        <w:tc>
          <w:tcPr>
            <w:tcW w:w="1166" w:type="dxa"/>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19</w:t>
            </w:r>
          </w:p>
        </w:tc>
        <w:tc>
          <w:tcPr>
            <w:tcW w:w="1435" w:type="dxa"/>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26"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2664</w:t>
            </w:r>
          </w:p>
        </w:tc>
        <w:tc>
          <w:tcPr>
            <w:tcW w:w="1318"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0.00E+00</w:t>
            </w:r>
          </w:p>
        </w:tc>
        <w:tc>
          <w:tcPr>
            <w:tcW w:w="1343"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2.467</w:t>
            </w:r>
          </w:p>
        </w:tc>
      </w:tr>
      <w:tr w:rsidR="003B7762" w:rsidRPr="00EC5097" w:rsidTr="003B7762">
        <w:tc>
          <w:tcPr>
            <w:tcW w:w="1183" w:type="dxa"/>
            <w:vMerge/>
            <w:shd w:val="clear" w:color="auto" w:fill="auto"/>
            <w:vAlign w:val="center"/>
          </w:tcPr>
          <w:p w:rsidR="003B7762" w:rsidRPr="00EC5097" w:rsidRDefault="003B7762" w:rsidP="003B7762">
            <w:pPr>
              <w:rPr>
                <w:color w:val="000000" w:themeColor="text1"/>
              </w:rPr>
            </w:pPr>
          </w:p>
        </w:tc>
        <w:tc>
          <w:tcPr>
            <w:tcW w:w="1177" w:type="dxa"/>
            <w:vMerge/>
            <w:shd w:val="clear" w:color="auto" w:fill="F2F2F2" w:themeFill="background1" w:themeFillShade="F2"/>
            <w:vAlign w:val="center"/>
          </w:tcPr>
          <w:p w:rsidR="003B7762" w:rsidRPr="00EC5097" w:rsidRDefault="003B7762" w:rsidP="003B7762">
            <w:pPr>
              <w:rPr>
                <w:color w:val="000000" w:themeColor="text1"/>
              </w:rPr>
            </w:pPr>
          </w:p>
        </w:tc>
        <w:tc>
          <w:tcPr>
            <w:tcW w:w="1150" w:type="dxa"/>
            <w:vMerge/>
            <w:shd w:val="clear" w:color="auto" w:fill="F2F2F2" w:themeFill="background1" w:themeFillShade="F2"/>
            <w:vAlign w:val="center"/>
          </w:tcPr>
          <w:p w:rsidR="003B7762" w:rsidRPr="00EC5097" w:rsidRDefault="003B7762" w:rsidP="003B7762">
            <w:pPr>
              <w:rPr>
                <w:color w:val="000000" w:themeColor="text1"/>
              </w:rPr>
            </w:pPr>
          </w:p>
        </w:tc>
        <w:tc>
          <w:tcPr>
            <w:tcW w:w="1166" w:type="dxa"/>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20</w:t>
            </w:r>
          </w:p>
        </w:tc>
        <w:tc>
          <w:tcPr>
            <w:tcW w:w="1435" w:type="dxa"/>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26"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2976</w:t>
            </w:r>
          </w:p>
        </w:tc>
        <w:tc>
          <w:tcPr>
            <w:tcW w:w="1318"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0.00E+00</w:t>
            </w:r>
          </w:p>
        </w:tc>
        <w:tc>
          <w:tcPr>
            <w:tcW w:w="1343"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2.756</w:t>
            </w:r>
          </w:p>
        </w:tc>
      </w:tr>
      <w:tr w:rsidR="003B7762" w:rsidRPr="00EC5097" w:rsidTr="003B7762">
        <w:tc>
          <w:tcPr>
            <w:tcW w:w="1183" w:type="dxa"/>
            <w:vMerge/>
            <w:shd w:val="clear" w:color="auto" w:fill="auto"/>
            <w:vAlign w:val="center"/>
          </w:tcPr>
          <w:p w:rsidR="003B7762" w:rsidRPr="00EC5097" w:rsidRDefault="003B7762" w:rsidP="003B7762">
            <w:pPr>
              <w:rPr>
                <w:color w:val="000000" w:themeColor="text1"/>
              </w:rPr>
            </w:pPr>
          </w:p>
        </w:tc>
        <w:tc>
          <w:tcPr>
            <w:tcW w:w="1177" w:type="dxa"/>
            <w:vMerge/>
            <w:shd w:val="clear" w:color="auto" w:fill="F2F2F2" w:themeFill="background1" w:themeFillShade="F2"/>
            <w:vAlign w:val="center"/>
          </w:tcPr>
          <w:p w:rsidR="003B7762" w:rsidRPr="00EC5097" w:rsidRDefault="003B7762" w:rsidP="003B7762">
            <w:pPr>
              <w:rPr>
                <w:color w:val="000000" w:themeColor="text1"/>
              </w:rPr>
            </w:pPr>
          </w:p>
        </w:tc>
        <w:tc>
          <w:tcPr>
            <w:tcW w:w="1150" w:type="dxa"/>
            <w:vMerge/>
            <w:shd w:val="clear" w:color="auto" w:fill="F2F2F2" w:themeFill="background1" w:themeFillShade="F2"/>
            <w:vAlign w:val="center"/>
          </w:tcPr>
          <w:p w:rsidR="003B7762" w:rsidRPr="00EC5097" w:rsidRDefault="003B7762" w:rsidP="003B7762">
            <w:pPr>
              <w:rPr>
                <w:color w:val="000000" w:themeColor="text1"/>
              </w:rPr>
            </w:pPr>
          </w:p>
        </w:tc>
        <w:tc>
          <w:tcPr>
            <w:tcW w:w="1166" w:type="dxa"/>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21</w:t>
            </w:r>
          </w:p>
        </w:tc>
        <w:tc>
          <w:tcPr>
            <w:tcW w:w="1435" w:type="dxa"/>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26"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3240</w:t>
            </w:r>
          </w:p>
        </w:tc>
        <w:tc>
          <w:tcPr>
            <w:tcW w:w="1318"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7.00E-04</w:t>
            </w:r>
          </w:p>
        </w:tc>
        <w:tc>
          <w:tcPr>
            <w:tcW w:w="1343"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2.998</w:t>
            </w:r>
          </w:p>
        </w:tc>
      </w:tr>
      <w:tr w:rsidR="003B7762" w:rsidRPr="00EC5097" w:rsidTr="003B7762">
        <w:tc>
          <w:tcPr>
            <w:tcW w:w="1183" w:type="dxa"/>
            <w:vMerge/>
            <w:shd w:val="clear" w:color="auto" w:fill="auto"/>
            <w:vAlign w:val="center"/>
          </w:tcPr>
          <w:p w:rsidR="003B7762" w:rsidRPr="00EC5097" w:rsidRDefault="003B7762" w:rsidP="003B7762">
            <w:pPr>
              <w:rPr>
                <w:color w:val="000000" w:themeColor="text1"/>
              </w:rPr>
            </w:pPr>
          </w:p>
        </w:tc>
        <w:tc>
          <w:tcPr>
            <w:tcW w:w="1177" w:type="dxa"/>
            <w:vMerge/>
            <w:shd w:val="clear" w:color="auto" w:fill="F2F2F2" w:themeFill="background1" w:themeFillShade="F2"/>
            <w:vAlign w:val="center"/>
          </w:tcPr>
          <w:p w:rsidR="003B7762" w:rsidRPr="00EC5097" w:rsidRDefault="003B7762" w:rsidP="003B7762">
            <w:pPr>
              <w:rPr>
                <w:color w:val="000000" w:themeColor="text1"/>
              </w:rPr>
            </w:pPr>
          </w:p>
        </w:tc>
        <w:tc>
          <w:tcPr>
            <w:tcW w:w="1150" w:type="dxa"/>
            <w:vMerge/>
            <w:shd w:val="clear" w:color="auto" w:fill="F2F2F2" w:themeFill="background1" w:themeFillShade="F2"/>
            <w:vAlign w:val="center"/>
          </w:tcPr>
          <w:p w:rsidR="003B7762" w:rsidRPr="00EC5097" w:rsidRDefault="003B7762" w:rsidP="003B7762">
            <w:pPr>
              <w:rPr>
                <w:color w:val="000000" w:themeColor="text1"/>
              </w:rPr>
            </w:pPr>
          </w:p>
        </w:tc>
        <w:tc>
          <w:tcPr>
            <w:tcW w:w="1166" w:type="dxa"/>
            <w:shd w:val="clear" w:color="auto" w:fill="92D050"/>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22</w:t>
            </w:r>
          </w:p>
        </w:tc>
        <w:tc>
          <w:tcPr>
            <w:tcW w:w="1435" w:type="dxa"/>
            <w:shd w:val="clear" w:color="auto" w:fill="92D050"/>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26"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3496</w:t>
            </w:r>
          </w:p>
        </w:tc>
        <w:tc>
          <w:tcPr>
            <w:tcW w:w="1318"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6.65E-03</w:t>
            </w:r>
          </w:p>
        </w:tc>
        <w:tc>
          <w:tcPr>
            <w:tcW w:w="1343"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3.216</w:t>
            </w:r>
          </w:p>
        </w:tc>
      </w:tr>
      <w:tr w:rsidR="003B7762" w:rsidRPr="00EC5097" w:rsidTr="003B7762">
        <w:tc>
          <w:tcPr>
            <w:tcW w:w="1183" w:type="dxa"/>
            <w:vMerge/>
            <w:shd w:val="clear" w:color="auto" w:fill="auto"/>
            <w:vAlign w:val="center"/>
          </w:tcPr>
          <w:p w:rsidR="003B7762" w:rsidRPr="00EC5097" w:rsidRDefault="003B7762" w:rsidP="003B7762">
            <w:pPr>
              <w:rPr>
                <w:color w:val="000000" w:themeColor="text1"/>
              </w:rPr>
            </w:pPr>
          </w:p>
        </w:tc>
        <w:tc>
          <w:tcPr>
            <w:tcW w:w="1177" w:type="dxa"/>
            <w:vMerge/>
            <w:tcBorders>
              <w:bottom w:val="single" w:sz="4" w:space="0" w:color="auto"/>
            </w:tcBorders>
            <w:shd w:val="clear" w:color="auto" w:fill="F2F2F2" w:themeFill="background1" w:themeFillShade="F2"/>
            <w:vAlign w:val="center"/>
          </w:tcPr>
          <w:p w:rsidR="003B7762" w:rsidRPr="00EC5097" w:rsidRDefault="003B7762" w:rsidP="003B7762">
            <w:pPr>
              <w:rPr>
                <w:color w:val="000000" w:themeColor="text1"/>
              </w:rPr>
            </w:pPr>
          </w:p>
        </w:tc>
        <w:tc>
          <w:tcPr>
            <w:tcW w:w="1150" w:type="dxa"/>
            <w:vMerge/>
            <w:tcBorders>
              <w:bottom w:val="single" w:sz="4" w:space="0" w:color="auto"/>
            </w:tcBorders>
            <w:shd w:val="clear" w:color="auto" w:fill="F2F2F2" w:themeFill="background1" w:themeFillShade="F2"/>
            <w:vAlign w:val="center"/>
          </w:tcPr>
          <w:p w:rsidR="003B7762" w:rsidRPr="00EC5097" w:rsidRDefault="003B7762" w:rsidP="003B7762">
            <w:pPr>
              <w:rPr>
                <w:color w:val="000000" w:themeColor="text1"/>
              </w:rPr>
            </w:pPr>
          </w:p>
        </w:tc>
        <w:tc>
          <w:tcPr>
            <w:tcW w:w="1166" w:type="dxa"/>
            <w:tcBorders>
              <w:bottom w:val="single" w:sz="4" w:space="0" w:color="auto"/>
            </w:tcBorders>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23</w:t>
            </w:r>
          </w:p>
        </w:tc>
        <w:tc>
          <w:tcPr>
            <w:tcW w:w="1435" w:type="dxa"/>
            <w:tcBorders>
              <w:bottom w:val="single" w:sz="4" w:space="0" w:color="auto"/>
            </w:tcBorders>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26" w:type="dxa"/>
            <w:tcBorders>
              <w:bottom w:val="single" w:sz="4" w:space="0" w:color="auto"/>
            </w:tcBorders>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3752</w:t>
            </w:r>
          </w:p>
        </w:tc>
        <w:tc>
          <w:tcPr>
            <w:tcW w:w="1318" w:type="dxa"/>
            <w:tcBorders>
              <w:bottom w:val="single" w:sz="4" w:space="0" w:color="auto"/>
            </w:tcBorders>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5.03E-02</w:t>
            </w:r>
          </w:p>
        </w:tc>
        <w:tc>
          <w:tcPr>
            <w:tcW w:w="1343" w:type="dxa"/>
            <w:tcBorders>
              <w:bottom w:val="single" w:sz="4" w:space="0" w:color="auto"/>
            </w:tcBorders>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3.299</w:t>
            </w:r>
          </w:p>
        </w:tc>
      </w:tr>
      <w:tr w:rsidR="003B7762" w:rsidRPr="00EC5097" w:rsidTr="003B7762">
        <w:tc>
          <w:tcPr>
            <w:tcW w:w="1183" w:type="dxa"/>
            <w:vMerge/>
            <w:shd w:val="clear" w:color="auto" w:fill="auto"/>
            <w:vAlign w:val="center"/>
          </w:tcPr>
          <w:p w:rsidR="003B7762" w:rsidRPr="00EC5097" w:rsidRDefault="003B7762" w:rsidP="003B7762">
            <w:pPr>
              <w:rPr>
                <w:color w:val="000000" w:themeColor="text1"/>
              </w:rPr>
            </w:pPr>
          </w:p>
        </w:tc>
        <w:tc>
          <w:tcPr>
            <w:tcW w:w="1177" w:type="dxa"/>
            <w:vMerge w:val="restart"/>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120</w:t>
            </w:r>
          </w:p>
        </w:tc>
        <w:tc>
          <w:tcPr>
            <w:tcW w:w="1150" w:type="dxa"/>
            <w:vMerge w:val="restart"/>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7.82</w:t>
            </w:r>
          </w:p>
        </w:tc>
        <w:tc>
          <w:tcPr>
            <w:tcW w:w="1166"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19</w:t>
            </w:r>
          </w:p>
        </w:tc>
        <w:tc>
          <w:tcPr>
            <w:tcW w:w="1435"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26"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5248</w:t>
            </w:r>
          </w:p>
        </w:tc>
        <w:tc>
          <w:tcPr>
            <w:tcW w:w="1318"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0.00E+00</w:t>
            </w:r>
          </w:p>
        </w:tc>
        <w:tc>
          <w:tcPr>
            <w:tcW w:w="1343"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2.430</w:t>
            </w:r>
          </w:p>
        </w:tc>
      </w:tr>
      <w:tr w:rsidR="003B7762" w:rsidRPr="00EC5097" w:rsidTr="003B7762">
        <w:tc>
          <w:tcPr>
            <w:tcW w:w="1183" w:type="dxa"/>
            <w:vMerge/>
            <w:shd w:val="clear" w:color="auto" w:fill="auto"/>
            <w:vAlign w:val="center"/>
          </w:tcPr>
          <w:p w:rsidR="003B7762" w:rsidRPr="00EC5097" w:rsidRDefault="003B7762" w:rsidP="003B7762">
            <w:pPr>
              <w:rPr>
                <w:color w:val="000000" w:themeColor="text1"/>
              </w:rPr>
            </w:pPr>
          </w:p>
        </w:tc>
        <w:tc>
          <w:tcPr>
            <w:tcW w:w="1177" w:type="dxa"/>
            <w:vMerge/>
            <w:shd w:val="clear" w:color="auto" w:fill="BFBFBF" w:themeFill="background1" w:themeFillShade="BF"/>
            <w:vAlign w:val="center"/>
          </w:tcPr>
          <w:p w:rsidR="003B7762" w:rsidRPr="00EC5097" w:rsidRDefault="003B7762" w:rsidP="003B7762">
            <w:pPr>
              <w:rPr>
                <w:color w:val="000000" w:themeColor="text1"/>
              </w:rPr>
            </w:pPr>
          </w:p>
        </w:tc>
        <w:tc>
          <w:tcPr>
            <w:tcW w:w="1150" w:type="dxa"/>
            <w:vMerge/>
            <w:shd w:val="clear" w:color="auto" w:fill="BFBFBF" w:themeFill="background1" w:themeFillShade="BF"/>
            <w:vAlign w:val="center"/>
          </w:tcPr>
          <w:p w:rsidR="003B7762" w:rsidRPr="00EC5097" w:rsidRDefault="003B7762" w:rsidP="003B7762">
            <w:pPr>
              <w:rPr>
                <w:color w:val="000000" w:themeColor="text1"/>
              </w:rPr>
            </w:pPr>
          </w:p>
        </w:tc>
        <w:tc>
          <w:tcPr>
            <w:tcW w:w="1166" w:type="dxa"/>
            <w:shd w:val="clear" w:color="auto" w:fill="92D050"/>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20</w:t>
            </w:r>
          </w:p>
        </w:tc>
        <w:tc>
          <w:tcPr>
            <w:tcW w:w="1435" w:type="dxa"/>
            <w:shd w:val="clear" w:color="auto" w:fill="92D050"/>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26"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5760</w:t>
            </w:r>
          </w:p>
        </w:tc>
        <w:tc>
          <w:tcPr>
            <w:tcW w:w="1318"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7.50E-04</w:t>
            </w:r>
          </w:p>
        </w:tc>
        <w:tc>
          <w:tcPr>
            <w:tcW w:w="1343"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2.665</w:t>
            </w:r>
          </w:p>
        </w:tc>
      </w:tr>
      <w:tr w:rsidR="003B7762" w:rsidRPr="00EC5097" w:rsidTr="003B7762">
        <w:tc>
          <w:tcPr>
            <w:tcW w:w="1183" w:type="dxa"/>
            <w:vMerge/>
            <w:shd w:val="clear" w:color="auto" w:fill="auto"/>
            <w:vAlign w:val="center"/>
          </w:tcPr>
          <w:p w:rsidR="003B7762" w:rsidRPr="00EC5097" w:rsidRDefault="003B7762" w:rsidP="003B7762">
            <w:pPr>
              <w:rPr>
                <w:color w:val="000000" w:themeColor="text1"/>
              </w:rPr>
            </w:pPr>
          </w:p>
        </w:tc>
        <w:tc>
          <w:tcPr>
            <w:tcW w:w="1177" w:type="dxa"/>
            <w:vMerge/>
            <w:shd w:val="clear" w:color="auto" w:fill="BFBFBF" w:themeFill="background1" w:themeFillShade="BF"/>
            <w:vAlign w:val="center"/>
          </w:tcPr>
          <w:p w:rsidR="003B7762" w:rsidRPr="00EC5097" w:rsidRDefault="003B7762" w:rsidP="003B7762">
            <w:pPr>
              <w:rPr>
                <w:color w:val="000000" w:themeColor="text1"/>
              </w:rPr>
            </w:pPr>
          </w:p>
        </w:tc>
        <w:tc>
          <w:tcPr>
            <w:tcW w:w="1150" w:type="dxa"/>
            <w:vMerge/>
            <w:shd w:val="clear" w:color="auto" w:fill="BFBFBF" w:themeFill="background1" w:themeFillShade="BF"/>
            <w:vAlign w:val="center"/>
          </w:tcPr>
          <w:p w:rsidR="003B7762" w:rsidRPr="00EC5097" w:rsidRDefault="003B7762" w:rsidP="003B7762">
            <w:pPr>
              <w:rPr>
                <w:color w:val="000000" w:themeColor="text1"/>
              </w:rPr>
            </w:pPr>
          </w:p>
        </w:tc>
        <w:tc>
          <w:tcPr>
            <w:tcW w:w="1166"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21</w:t>
            </w:r>
          </w:p>
        </w:tc>
        <w:tc>
          <w:tcPr>
            <w:tcW w:w="1435"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26"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6272</w:t>
            </w:r>
          </w:p>
        </w:tc>
        <w:tc>
          <w:tcPr>
            <w:tcW w:w="1318"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1.86E-02</w:t>
            </w:r>
          </w:p>
        </w:tc>
        <w:tc>
          <w:tcPr>
            <w:tcW w:w="1343"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2.850</w:t>
            </w:r>
          </w:p>
        </w:tc>
      </w:tr>
      <w:tr w:rsidR="003B7762" w:rsidRPr="00EC5097" w:rsidTr="003B7762">
        <w:tc>
          <w:tcPr>
            <w:tcW w:w="1183" w:type="dxa"/>
            <w:vMerge/>
            <w:shd w:val="clear" w:color="auto" w:fill="auto"/>
            <w:vAlign w:val="center"/>
          </w:tcPr>
          <w:p w:rsidR="003B7762" w:rsidRPr="00EC5097" w:rsidRDefault="003B7762" w:rsidP="003B7762">
            <w:pPr>
              <w:rPr>
                <w:color w:val="000000" w:themeColor="text1"/>
              </w:rPr>
            </w:pPr>
          </w:p>
        </w:tc>
        <w:tc>
          <w:tcPr>
            <w:tcW w:w="1177" w:type="dxa"/>
            <w:vMerge/>
            <w:shd w:val="clear" w:color="auto" w:fill="BFBFBF" w:themeFill="background1" w:themeFillShade="BF"/>
            <w:vAlign w:val="center"/>
          </w:tcPr>
          <w:p w:rsidR="003B7762" w:rsidRPr="00EC5097" w:rsidRDefault="003B7762" w:rsidP="003B7762">
            <w:pPr>
              <w:rPr>
                <w:color w:val="000000" w:themeColor="text1"/>
              </w:rPr>
            </w:pPr>
          </w:p>
        </w:tc>
        <w:tc>
          <w:tcPr>
            <w:tcW w:w="1150" w:type="dxa"/>
            <w:vMerge/>
            <w:shd w:val="clear" w:color="auto" w:fill="BFBFBF" w:themeFill="background1" w:themeFillShade="BF"/>
            <w:vAlign w:val="center"/>
          </w:tcPr>
          <w:p w:rsidR="003B7762" w:rsidRPr="00EC5097" w:rsidRDefault="003B7762" w:rsidP="003B7762">
            <w:pPr>
              <w:rPr>
                <w:color w:val="000000" w:themeColor="text1"/>
              </w:rPr>
            </w:pPr>
          </w:p>
        </w:tc>
        <w:tc>
          <w:tcPr>
            <w:tcW w:w="1166"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22</w:t>
            </w:r>
          </w:p>
        </w:tc>
        <w:tc>
          <w:tcPr>
            <w:tcW w:w="1435"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26"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6784</w:t>
            </w:r>
          </w:p>
        </w:tc>
        <w:tc>
          <w:tcPr>
            <w:tcW w:w="1318"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1.94E-01</w:t>
            </w:r>
          </w:p>
        </w:tc>
        <w:tc>
          <w:tcPr>
            <w:tcW w:w="1343"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2.532</w:t>
            </w:r>
          </w:p>
        </w:tc>
      </w:tr>
      <w:tr w:rsidR="003B7762" w:rsidRPr="00EC5097" w:rsidTr="003B7762">
        <w:tc>
          <w:tcPr>
            <w:tcW w:w="1183" w:type="dxa"/>
            <w:vMerge/>
            <w:shd w:val="clear" w:color="auto" w:fill="auto"/>
            <w:vAlign w:val="center"/>
          </w:tcPr>
          <w:p w:rsidR="003B7762" w:rsidRPr="00EC5097" w:rsidRDefault="003B7762" w:rsidP="003B7762">
            <w:pPr>
              <w:rPr>
                <w:color w:val="000000" w:themeColor="text1"/>
              </w:rPr>
            </w:pPr>
          </w:p>
        </w:tc>
        <w:tc>
          <w:tcPr>
            <w:tcW w:w="1177" w:type="dxa"/>
            <w:vMerge/>
            <w:shd w:val="clear" w:color="auto" w:fill="BFBFBF" w:themeFill="background1" w:themeFillShade="BF"/>
            <w:vAlign w:val="center"/>
          </w:tcPr>
          <w:p w:rsidR="003B7762" w:rsidRPr="00EC5097" w:rsidRDefault="003B7762" w:rsidP="003B7762">
            <w:pPr>
              <w:rPr>
                <w:color w:val="000000" w:themeColor="text1"/>
              </w:rPr>
            </w:pPr>
          </w:p>
        </w:tc>
        <w:tc>
          <w:tcPr>
            <w:tcW w:w="1150" w:type="dxa"/>
            <w:vMerge/>
            <w:shd w:val="clear" w:color="auto" w:fill="BFBFBF" w:themeFill="background1" w:themeFillShade="BF"/>
            <w:vAlign w:val="center"/>
          </w:tcPr>
          <w:p w:rsidR="003B7762" w:rsidRPr="00EC5097" w:rsidRDefault="003B7762" w:rsidP="003B7762">
            <w:pPr>
              <w:rPr>
                <w:color w:val="000000" w:themeColor="text1"/>
              </w:rPr>
            </w:pPr>
          </w:p>
        </w:tc>
        <w:tc>
          <w:tcPr>
            <w:tcW w:w="1166"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23</w:t>
            </w:r>
          </w:p>
        </w:tc>
        <w:tc>
          <w:tcPr>
            <w:tcW w:w="1435"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26"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7296</w:t>
            </w:r>
          </w:p>
        </w:tc>
        <w:tc>
          <w:tcPr>
            <w:tcW w:w="1318"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6.57E-01</w:t>
            </w:r>
          </w:p>
        </w:tc>
        <w:tc>
          <w:tcPr>
            <w:tcW w:w="1343"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1.158</w:t>
            </w:r>
          </w:p>
        </w:tc>
      </w:tr>
    </w:tbl>
    <w:p w:rsidR="003B7762" w:rsidRDefault="003B7762" w:rsidP="003B7762"/>
    <w:p w:rsidR="003B7762" w:rsidRDefault="003B7762" w:rsidP="00907A70">
      <w:pPr>
        <w:rPr>
          <w:rFonts w:cs="Arial"/>
        </w:rPr>
      </w:pPr>
      <w:r>
        <w:br w:type="page"/>
      </w:r>
      <w:r w:rsidRPr="003B7762">
        <w:rPr>
          <w:rFonts w:cs="Arial"/>
        </w:rPr>
        <w:lastRenderedPageBreak/>
        <w:t xml:space="preserve">Rural </w:t>
      </w:r>
      <w:r>
        <w:rPr>
          <w:rFonts w:cs="Arial"/>
        </w:rPr>
        <w:t xml:space="preserve">Macro </w:t>
      </w:r>
      <w:r w:rsidRPr="003B7762">
        <w:rPr>
          <w:rFonts w:cs="Arial"/>
        </w:rPr>
        <w:t>(120kmh)</w:t>
      </w:r>
    </w:p>
    <w:p w:rsidR="00EC5097" w:rsidRPr="00EC5097" w:rsidRDefault="00EC5097" w:rsidP="00EC5097">
      <w:pPr>
        <w:rPr>
          <w:lang w:val="en-GB" w:eastAsia="x-none"/>
        </w:rPr>
      </w:pPr>
    </w:p>
    <w:tbl>
      <w:tblPr>
        <w:tblStyle w:val="TableGrid"/>
        <w:tblW w:w="0" w:type="auto"/>
        <w:tblLook w:val="04A0" w:firstRow="1" w:lastRow="0" w:firstColumn="1" w:lastColumn="0" w:noHBand="0" w:noVBand="1"/>
      </w:tblPr>
      <w:tblGrid>
        <w:gridCol w:w="1188"/>
        <w:gridCol w:w="1182"/>
        <w:gridCol w:w="1122"/>
        <w:gridCol w:w="1170"/>
        <w:gridCol w:w="1437"/>
        <w:gridCol w:w="1131"/>
        <w:gridCol w:w="1322"/>
        <w:gridCol w:w="1346"/>
      </w:tblGrid>
      <w:tr w:rsidR="00EC5097" w:rsidRPr="00EC5097" w:rsidTr="00EC5097">
        <w:tc>
          <w:tcPr>
            <w:tcW w:w="1188" w:type="dxa"/>
            <w:shd w:val="clear" w:color="auto" w:fill="auto"/>
            <w:vAlign w:val="center"/>
          </w:tcPr>
          <w:p w:rsidR="003B7762" w:rsidRPr="00EC5097" w:rsidRDefault="003B7762" w:rsidP="00EC5097">
            <w:pPr>
              <w:jc w:val="center"/>
              <w:rPr>
                <w:rFonts w:ascii="Arial" w:hAnsi="Arial" w:cs="Arial"/>
                <w:b/>
                <w:color w:val="000000" w:themeColor="text1"/>
              </w:rPr>
            </w:pPr>
            <w:r w:rsidRPr="00EC5097">
              <w:rPr>
                <w:rFonts w:ascii="Arial" w:hAnsi="Arial" w:cs="Arial"/>
                <w:b/>
                <w:color w:val="000000" w:themeColor="text1"/>
              </w:rPr>
              <w:t>Fc (GHz)</w:t>
            </w:r>
          </w:p>
        </w:tc>
        <w:tc>
          <w:tcPr>
            <w:tcW w:w="1182" w:type="dxa"/>
            <w:tcBorders>
              <w:bottom w:val="single" w:sz="4" w:space="0" w:color="auto"/>
            </w:tcBorders>
            <w:shd w:val="clear" w:color="auto" w:fill="auto"/>
            <w:vAlign w:val="center"/>
          </w:tcPr>
          <w:p w:rsidR="003B7762" w:rsidRPr="00EC5097" w:rsidRDefault="003B7762" w:rsidP="00EC5097">
            <w:pPr>
              <w:jc w:val="center"/>
              <w:rPr>
                <w:rFonts w:ascii="Arial" w:hAnsi="Arial" w:cs="Arial"/>
                <w:b/>
                <w:color w:val="000000" w:themeColor="text1"/>
              </w:rPr>
            </w:pPr>
            <w:r w:rsidRPr="00EC5097">
              <w:rPr>
                <w:rFonts w:ascii="Arial" w:hAnsi="Arial" w:cs="Arial"/>
                <w:b/>
                <w:color w:val="000000" w:themeColor="text1"/>
              </w:rPr>
              <w:t>SCS (KHz)</w:t>
            </w:r>
          </w:p>
        </w:tc>
        <w:tc>
          <w:tcPr>
            <w:tcW w:w="1122" w:type="dxa"/>
            <w:tcBorders>
              <w:bottom w:val="single" w:sz="4" w:space="0" w:color="auto"/>
            </w:tcBorders>
            <w:shd w:val="clear" w:color="auto" w:fill="auto"/>
            <w:vAlign w:val="center"/>
          </w:tcPr>
          <w:p w:rsidR="003B7762" w:rsidRPr="00EC5097" w:rsidRDefault="003B7762" w:rsidP="00EC5097">
            <w:pPr>
              <w:jc w:val="center"/>
              <w:rPr>
                <w:rFonts w:ascii="Arial" w:hAnsi="Arial" w:cs="Arial"/>
                <w:b/>
                <w:color w:val="000000" w:themeColor="text1"/>
              </w:rPr>
            </w:pPr>
            <w:r w:rsidRPr="00EC5097">
              <w:rPr>
                <w:rFonts w:ascii="Arial" w:hAnsi="Arial" w:cs="Arial"/>
                <w:b/>
                <w:color w:val="000000" w:themeColor="text1"/>
              </w:rPr>
              <w:t>SNR (dB)</w:t>
            </w:r>
          </w:p>
        </w:tc>
        <w:tc>
          <w:tcPr>
            <w:tcW w:w="1170" w:type="dxa"/>
            <w:tcBorders>
              <w:bottom w:val="single" w:sz="4" w:space="0" w:color="auto"/>
            </w:tcBorders>
            <w:shd w:val="clear" w:color="auto" w:fill="auto"/>
            <w:vAlign w:val="center"/>
          </w:tcPr>
          <w:p w:rsidR="003B7762" w:rsidRPr="00EC5097" w:rsidRDefault="003B7762" w:rsidP="00EC5097">
            <w:pPr>
              <w:jc w:val="center"/>
              <w:rPr>
                <w:rFonts w:ascii="Arial" w:hAnsi="Arial" w:cs="Arial"/>
                <w:b/>
                <w:color w:val="000000" w:themeColor="text1"/>
              </w:rPr>
            </w:pPr>
            <w:r w:rsidRPr="00EC5097">
              <w:rPr>
                <w:rFonts w:ascii="Arial" w:hAnsi="Arial" w:cs="Arial"/>
                <w:b/>
                <w:color w:val="000000" w:themeColor="text1"/>
              </w:rPr>
              <w:t>MCS Index</w:t>
            </w:r>
          </w:p>
        </w:tc>
        <w:tc>
          <w:tcPr>
            <w:tcW w:w="1437" w:type="dxa"/>
            <w:tcBorders>
              <w:bottom w:val="single" w:sz="4" w:space="0" w:color="auto"/>
            </w:tcBorders>
            <w:shd w:val="clear" w:color="auto" w:fill="auto"/>
            <w:vAlign w:val="center"/>
          </w:tcPr>
          <w:p w:rsidR="003B7762" w:rsidRPr="00EC5097" w:rsidRDefault="003B7762" w:rsidP="00EC5097">
            <w:pPr>
              <w:jc w:val="center"/>
              <w:rPr>
                <w:rFonts w:ascii="Arial" w:hAnsi="Arial" w:cs="Arial"/>
                <w:b/>
                <w:color w:val="000000" w:themeColor="text1"/>
              </w:rPr>
            </w:pPr>
            <w:r w:rsidRPr="00EC5097">
              <w:rPr>
                <w:rFonts w:ascii="Arial" w:hAnsi="Arial" w:cs="Arial"/>
                <w:b/>
                <w:color w:val="000000" w:themeColor="text1"/>
              </w:rPr>
              <w:t>Modulation order</w:t>
            </w:r>
          </w:p>
        </w:tc>
        <w:tc>
          <w:tcPr>
            <w:tcW w:w="1131" w:type="dxa"/>
            <w:tcBorders>
              <w:bottom w:val="single" w:sz="4" w:space="0" w:color="auto"/>
            </w:tcBorders>
            <w:shd w:val="clear" w:color="auto" w:fill="auto"/>
            <w:vAlign w:val="center"/>
          </w:tcPr>
          <w:p w:rsidR="003B7762" w:rsidRPr="00EC5097" w:rsidRDefault="003B7762" w:rsidP="00EC5097">
            <w:pPr>
              <w:jc w:val="center"/>
              <w:rPr>
                <w:rFonts w:ascii="Arial" w:hAnsi="Arial" w:cs="Arial"/>
                <w:b/>
                <w:color w:val="000000" w:themeColor="text1"/>
              </w:rPr>
            </w:pPr>
            <w:r w:rsidRPr="00EC5097">
              <w:rPr>
                <w:rFonts w:ascii="Arial" w:hAnsi="Arial" w:cs="Arial"/>
                <w:b/>
                <w:color w:val="000000" w:themeColor="text1"/>
              </w:rPr>
              <w:t>TBS</w:t>
            </w:r>
          </w:p>
        </w:tc>
        <w:tc>
          <w:tcPr>
            <w:tcW w:w="1322" w:type="dxa"/>
            <w:tcBorders>
              <w:bottom w:val="single" w:sz="4" w:space="0" w:color="auto"/>
            </w:tcBorders>
            <w:shd w:val="clear" w:color="auto" w:fill="auto"/>
            <w:vAlign w:val="center"/>
          </w:tcPr>
          <w:p w:rsidR="003B7762" w:rsidRPr="00EC5097" w:rsidRDefault="003B7762" w:rsidP="00EC5097">
            <w:pPr>
              <w:jc w:val="center"/>
              <w:rPr>
                <w:rFonts w:ascii="Arial" w:hAnsi="Arial" w:cs="Arial"/>
                <w:b/>
                <w:color w:val="000000" w:themeColor="text1"/>
              </w:rPr>
            </w:pPr>
            <w:r w:rsidRPr="00EC5097">
              <w:rPr>
                <w:rFonts w:ascii="Arial" w:hAnsi="Arial" w:cs="Arial"/>
                <w:b/>
                <w:color w:val="000000" w:themeColor="text1"/>
              </w:rPr>
              <w:t>BLER</w:t>
            </w:r>
          </w:p>
        </w:tc>
        <w:tc>
          <w:tcPr>
            <w:tcW w:w="1346" w:type="dxa"/>
            <w:tcBorders>
              <w:bottom w:val="single" w:sz="4" w:space="0" w:color="auto"/>
            </w:tcBorders>
            <w:shd w:val="clear" w:color="auto" w:fill="auto"/>
            <w:vAlign w:val="center"/>
          </w:tcPr>
          <w:p w:rsidR="003B7762" w:rsidRPr="00EC5097" w:rsidRDefault="003B7762" w:rsidP="00EC5097">
            <w:pPr>
              <w:jc w:val="center"/>
              <w:rPr>
                <w:rFonts w:ascii="Arial" w:hAnsi="Arial" w:cs="Arial"/>
                <w:b/>
                <w:color w:val="000000" w:themeColor="text1"/>
              </w:rPr>
            </w:pPr>
            <w:r w:rsidRPr="00EC5097">
              <w:rPr>
                <w:rFonts w:ascii="Arial" w:hAnsi="Arial" w:cs="Arial"/>
                <w:b/>
                <w:color w:val="000000" w:themeColor="text1"/>
              </w:rPr>
              <w:t>Spectral efficiency</w:t>
            </w:r>
          </w:p>
        </w:tc>
      </w:tr>
      <w:tr w:rsidR="00EC5097" w:rsidRPr="00EC5097" w:rsidTr="00EC5097">
        <w:tc>
          <w:tcPr>
            <w:tcW w:w="1188" w:type="dxa"/>
            <w:vMerge w:val="restart"/>
            <w:shd w:val="clear" w:color="auto" w:fill="auto"/>
            <w:vAlign w:val="center"/>
          </w:tcPr>
          <w:p w:rsidR="003B7762" w:rsidRPr="00EC5097" w:rsidRDefault="003B7762" w:rsidP="003B7762">
            <w:pPr>
              <w:rPr>
                <w:color w:val="000000" w:themeColor="text1"/>
              </w:rPr>
            </w:pPr>
            <w:r w:rsidRPr="00EC5097">
              <w:rPr>
                <w:color w:val="000000" w:themeColor="text1"/>
              </w:rPr>
              <w:t>0.7</w:t>
            </w:r>
          </w:p>
        </w:tc>
        <w:tc>
          <w:tcPr>
            <w:tcW w:w="1182" w:type="dxa"/>
            <w:vMerge w:val="restart"/>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15</w:t>
            </w:r>
          </w:p>
        </w:tc>
        <w:tc>
          <w:tcPr>
            <w:tcW w:w="1122" w:type="dxa"/>
            <w:vMerge w:val="restart"/>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7.34</w:t>
            </w:r>
          </w:p>
        </w:tc>
        <w:tc>
          <w:tcPr>
            <w:tcW w:w="1170" w:type="dxa"/>
            <w:shd w:val="clear" w:color="auto" w:fill="F2F2F2" w:themeFill="background1" w:themeFillShade="F2"/>
          </w:tcPr>
          <w:p w:rsidR="003B7762" w:rsidRPr="00EC5097" w:rsidRDefault="003B7762" w:rsidP="003B7762">
            <w:pPr>
              <w:rPr>
                <w:color w:val="000000" w:themeColor="text1"/>
              </w:rPr>
            </w:pPr>
            <w:r w:rsidRPr="00EC5097">
              <w:rPr>
                <w:color w:val="000000" w:themeColor="text1"/>
              </w:rPr>
              <w:t>18</w:t>
            </w:r>
          </w:p>
        </w:tc>
        <w:tc>
          <w:tcPr>
            <w:tcW w:w="1437" w:type="dxa"/>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31"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1672</w:t>
            </w:r>
          </w:p>
        </w:tc>
        <w:tc>
          <w:tcPr>
            <w:tcW w:w="1322"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2.00E-04</w:t>
            </w:r>
          </w:p>
        </w:tc>
        <w:tc>
          <w:tcPr>
            <w:tcW w:w="1346"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2.229</w:t>
            </w:r>
          </w:p>
        </w:tc>
      </w:tr>
      <w:tr w:rsidR="00EC5097" w:rsidRPr="00EC5097" w:rsidTr="00EC5097">
        <w:tc>
          <w:tcPr>
            <w:tcW w:w="1188" w:type="dxa"/>
            <w:vMerge/>
            <w:shd w:val="clear" w:color="auto" w:fill="auto"/>
            <w:vAlign w:val="center"/>
          </w:tcPr>
          <w:p w:rsidR="003B7762" w:rsidRPr="00EC5097" w:rsidRDefault="003B7762" w:rsidP="003B7762">
            <w:pPr>
              <w:rPr>
                <w:color w:val="000000" w:themeColor="text1"/>
              </w:rPr>
            </w:pPr>
          </w:p>
        </w:tc>
        <w:tc>
          <w:tcPr>
            <w:tcW w:w="1182" w:type="dxa"/>
            <w:vMerge/>
            <w:shd w:val="clear" w:color="auto" w:fill="F2F2F2" w:themeFill="background1" w:themeFillShade="F2"/>
            <w:vAlign w:val="center"/>
          </w:tcPr>
          <w:p w:rsidR="003B7762" w:rsidRPr="00EC5097" w:rsidRDefault="003B7762" w:rsidP="003B7762">
            <w:pPr>
              <w:rPr>
                <w:color w:val="000000" w:themeColor="text1"/>
              </w:rPr>
            </w:pPr>
          </w:p>
        </w:tc>
        <w:tc>
          <w:tcPr>
            <w:tcW w:w="1122" w:type="dxa"/>
            <w:vMerge/>
            <w:shd w:val="clear" w:color="auto" w:fill="F2F2F2" w:themeFill="background1" w:themeFillShade="F2"/>
            <w:vAlign w:val="center"/>
          </w:tcPr>
          <w:p w:rsidR="003B7762" w:rsidRPr="00EC5097" w:rsidRDefault="003B7762" w:rsidP="003B7762">
            <w:pPr>
              <w:rPr>
                <w:color w:val="000000" w:themeColor="text1"/>
              </w:rPr>
            </w:pPr>
          </w:p>
        </w:tc>
        <w:tc>
          <w:tcPr>
            <w:tcW w:w="1170" w:type="dxa"/>
            <w:shd w:val="clear" w:color="auto" w:fill="92D050"/>
          </w:tcPr>
          <w:p w:rsidR="003B7762" w:rsidRPr="00EC5097" w:rsidRDefault="003B7762" w:rsidP="003B7762">
            <w:pPr>
              <w:rPr>
                <w:color w:val="000000" w:themeColor="text1"/>
              </w:rPr>
            </w:pPr>
            <w:r w:rsidRPr="00EC5097">
              <w:rPr>
                <w:color w:val="000000" w:themeColor="text1"/>
              </w:rPr>
              <w:t>19</w:t>
            </w:r>
          </w:p>
        </w:tc>
        <w:tc>
          <w:tcPr>
            <w:tcW w:w="1437" w:type="dxa"/>
            <w:shd w:val="clear" w:color="auto" w:fill="92D050"/>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31"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1928</w:t>
            </w:r>
          </w:p>
        </w:tc>
        <w:tc>
          <w:tcPr>
            <w:tcW w:w="1322"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1.10E-03</w:t>
            </w:r>
          </w:p>
        </w:tc>
        <w:tc>
          <w:tcPr>
            <w:tcW w:w="1346"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2.464</w:t>
            </w:r>
          </w:p>
        </w:tc>
      </w:tr>
      <w:tr w:rsidR="00EC5097" w:rsidRPr="00EC5097" w:rsidTr="00EC5097">
        <w:tc>
          <w:tcPr>
            <w:tcW w:w="1188" w:type="dxa"/>
            <w:vMerge/>
            <w:shd w:val="clear" w:color="auto" w:fill="auto"/>
            <w:vAlign w:val="center"/>
          </w:tcPr>
          <w:p w:rsidR="003B7762" w:rsidRPr="00EC5097" w:rsidRDefault="003B7762" w:rsidP="003B7762">
            <w:pPr>
              <w:rPr>
                <w:color w:val="000000" w:themeColor="text1"/>
              </w:rPr>
            </w:pPr>
          </w:p>
        </w:tc>
        <w:tc>
          <w:tcPr>
            <w:tcW w:w="1182" w:type="dxa"/>
            <w:vMerge/>
            <w:shd w:val="clear" w:color="auto" w:fill="F2F2F2" w:themeFill="background1" w:themeFillShade="F2"/>
            <w:vAlign w:val="center"/>
          </w:tcPr>
          <w:p w:rsidR="003B7762" w:rsidRPr="00EC5097" w:rsidRDefault="003B7762" w:rsidP="003B7762">
            <w:pPr>
              <w:rPr>
                <w:color w:val="000000" w:themeColor="text1"/>
              </w:rPr>
            </w:pPr>
          </w:p>
        </w:tc>
        <w:tc>
          <w:tcPr>
            <w:tcW w:w="1122" w:type="dxa"/>
            <w:vMerge/>
            <w:shd w:val="clear" w:color="auto" w:fill="F2F2F2" w:themeFill="background1" w:themeFillShade="F2"/>
            <w:vAlign w:val="center"/>
          </w:tcPr>
          <w:p w:rsidR="003B7762" w:rsidRPr="00EC5097" w:rsidRDefault="003B7762" w:rsidP="003B7762">
            <w:pPr>
              <w:rPr>
                <w:color w:val="000000" w:themeColor="text1"/>
              </w:rPr>
            </w:pPr>
          </w:p>
        </w:tc>
        <w:tc>
          <w:tcPr>
            <w:tcW w:w="1170" w:type="dxa"/>
            <w:shd w:val="clear" w:color="auto" w:fill="F2F2F2" w:themeFill="background1" w:themeFillShade="F2"/>
          </w:tcPr>
          <w:p w:rsidR="003B7762" w:rsidRPr="00EC5097" w:rsidRDefault="003B7762" w:rsidP="003B7762">
            <w:pPr>
              <w:rPr>
                <w:color w:val="000000" w:themeColor="text1"/>
              </w:rPr>
            </w:pPr>
            <w:r w:rsidRPr="00EC5097">
              <w:rPr>
                <w:color w:val="000000" w:themeColor="text1"/>
              </w:rPr>
              <w:t>20</w:t>
            </w:r>
          </w:p>
        </w:tc>
        <w:tc>
          <w:tcPr>
            <w:tcW w:w="1437" w:type="dxa"/>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31"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2088</w:t>
            </w:r>
          </w:p>
        </w:tc>
        <w:tc>
          <w:tcPr>
            <w:tcW w:w="1322"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1.05E-02</w:t>
            </w:r>
          </w:p>
        </w:tc>
        <w:tc>
          <w:tcPr>
            <w:tcW w:w="1346"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2.727</w:t>
            </w:r>
          </w:p>
        </w:tc>
      </w:tr>
      <w:tr w:rsidR="00EC5097" w:rsidRPr="00EC5097" w:rsidTr="00EC5097">
        <w:tc>
          <w:tcPr>
            <w:tcW w:w="1188" w:type="dxa"/>
            <w:vMerge/>
            <w:shd w:val="clear" w:color="auto" w:fill="auto"/>
            <w:vAlign w:val="center"/>
          </w:tcPr>
          <w:p w:rsidR="003B7762" w:rsidRPr="00EC5097" w:rsidRDefault="003B7762" w:rsidP="003B7762">
            <w:pPr>
              <w:rPr>
                <w:color w:val="000000" w:themeColor="text1"/>
              </w:rPr>
            </w:pPr>
          </w:p>
        </w:tc>
        <w:tc>
          <w:tcPr>
            <w:tcW w:w="1182" w:type="dxa"/>
            <w:vMerge/>
            <w:shd w:val="clear" w:color="auto" w:fill="F2F2F2" w:themeFill="background1" w:themeFillShade="F2"/>
            <w:vAlign w:val="center"/>
          </w:tcPr>
          <w:p w:rsidR="003B7762" w:rsidRPr="00EC5097" w:rsidRDefault="003B7762" w:rsidP="003B7762">
            <w:pPr>
              <w:rPr>
                <w:color w:val="000000" w:themeColor="text1"/>
              </w:rPr>
            </w:pPr>
          </w:p>
        </w:tc>
        <w:tc>
          <w:tcPr>
            <w:tcW w:w="1122" w:type="dxa"/>
            <w:vMerge/>
            <w:shd w:val="clear" w:color="auto" w:fill="F2F2F2" w:themeFill="background1" w:themeFillShade="F2"/>
            <w:vAlign w:val="center"/>
          </w:tcPr>
          <w:p w:rsidR="003B7762" w:rsidRPr="00EC5097" w:rsidRDefault="003B7762" w:rsidP="003B7762">
            <w:pPr>
              <w:rPr>
                <w:color w:val="000000" w:themeColor="text1"/>
              </w:rPr>
            </w:pPr>
          </w:p>
        </w:tc>
        <w:tc>
          <w:tcPr>
            <w:tcW w:w="1170" w:type="dxa"/>
            <w:shd w:val="clear" w:color="auto" w:fill="F2F2F2" w:themeFill="background1" w:themeFillShade="F2"/>
          </w:tcPr>
          <w:p w:rsidR="003B7762" w:rsidRPr="00EC5097" w:rsidRDefault="003B7762" w:rsidP="003B7762">
            <w:pPr>
              <w:rPr>
                <w:color w:val="000000" w:themeColor="text1"/>
              </w:rPr>
            </w:pPr>
            <w:r w:rsidRPr="00EC5097">
              <w:rPr>
                <w:color w:val="000000" w:themeColor="text1"/>
              </w:rPr>
              <w:t>21</w:t>
            </w:r>
          </w:p>
        </w:tc>
        <w:tc>
          <w:tcPr>
            <w:tcW w:w="1437" w:type="dxa"/>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31"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2280</w:t>
            </w:r>
          </w:p>
        </w:tc>
        <w:tc>
          <w:tcPr>
            <w:tcW w:w="1322"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5.42E-02</w:t>
            </w:r>
          </w:p>
        </w:tc>
        <w:tc>
          <w:tcPr>
            <w:tcW w:w="1346"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2.837</w:t>
            </w:r>
          </w:p>
        </w:tc>
      </w:tr>
      <w:tr w:rsidR="00EC5097" w:rsidRPr="00EC5097" w:rsidTr="00EC5097">
        <w:tc>
          <w:tcPr>
            <w:tcW w:w="1188" w:type="dxa"/>
            <w:vMerge/>
            <w:shd w:val="clear" w:color="auto" w:fill="auto"/>
            <w:vAlign w:val="center"/>
          </w:tcPr>
          <w:p w:rsidR="003B7762" w:rsidRPr="00EC5097" w:rsidRDefault="003B7762" w:rsidP="003B7762">
            <w:pPr>
              <w:rPr>
                <w:color w:val="000000" w:themeColor="text1"/>
              </w:rPr>
            </w:pPr>
          </w:p>
        </w:tc>
        <w:tc>
          <w:tcPr>
            <w:tcW w:w="1182" w:type="dxa"/>
            <w:vMerge/>
            <w:tcBorders>
              <w:bottom w:val="single" w:sz="4" w:space="0" w:color="auto"/>
            </w:tcBorders>
            <w:shd w:val="clear" w:color="auto" w:fill="F2F2F2" w:themeFill="background1" w:themeFillShade="F2"/>
            <w:vAlign w:val="center"/>
          </w:tcPr>
          <w:p w:rsidR="003B7762" w:rsidRPr="00EC5097" w:rsidRDefault="003B7762" w:rsidP="003B7762">
            <w:pPr>
              <w:rPr>
                <w:color w:val="000000" w:themeColor="text1"/>
              </w:rPr>
            </w:pPr>
          </w:p>
        </w:tc>
        <w:tc>
          <w:tcPr>
            <w:tcW w:w="1122" w:type="dxa"/>
            <w:vMerge/>
            <w:tcBorders>
              <w:bottom w:val="single" w:sz="4" w:space="0" w:color="auto"/>
            </w:tcBorders>
            <w:shd w:val="clear" w:color="auto" w:fill="F2F2F2" w:themeFill="background1" w:themeFillShade="F2"/>
            <w:vAlign w:val="center"/>
          </w:tcPr>
          <w:p w:rsidR="003B7762" w:rsidRPr="00EC5097" w:rsidRDefault="003B7762" w:rsidP="003B7762">
            <w:pPr>
              <w:rPr>
                <w:color w:val="000000" w:themeColor="text1"/>
              </w:rPr>
            </w:pPr>
          </w:p>
        </w:tc>
        <w:tc>
          <w:tcPr>
            <w:tcW w:w="1170" w:type="dxa"/>
            <w:tcBorders>
              <w:bottom w:val="single" w:sz="4" w:space="0" w:color="auto"/>
            </w:tcBorders>
            <w:shd w:val="clear" w:color="auto" w:fill="F2F2F2" w:themeFill="background1" w:themeFillShade="F2"/>
          </w:tcPr>
          <w:p w:rsidR="003B7762" w:rsidRPr="00EC5097" w:rsidRDefault="003B7762" w:rsidP="003B7762">
            <w:pPr>
              <w:rPr>
                <w:color w:val="000000" w:themeColor="text1"/>
              </w:rPr>
            </w:pPr>
            <w:r w:rsidRPr="00EC5097">
              <w:rPr>
                <w:color w:val="000000" w:themeColor="text1"/>
              </w:rPr>
              <w:t>22</w:t>
            </w:r>
          </w:p>
        </w:tc>
        <w:tc>
          <w:tcPr>
            <w:tcW w:w="1437" w:type="dxa"/>
            <w:tcBorders>
              <w:bottom w:val="single" w:sz="4" w:space="0" w:color="auto"/>
            </w:tcBorders>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31" w:type="dxa"/>
            <w:tcBorders>
              <w:bottom w:val="single" w:sz="4" w:space="0" w:color="auto"/>
            </w:tcBorders>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2280</w:t>
            </w:r>
          </w:p>
        </w:tc>
        <w:tc>
          <w:tcPr>
            <w:tcW w:w="1322" w:type="dxa"/>
            <w:tcBorders>
              <w:bottom w:val="single" w:sz="4" w:space="0" w:color="auto"/>
            </w:tcBorders>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1.71E-01</w:t>
            </w:r>
          </w:p>
        </w:tc>
        <w:tc>
          <w:tcPr>
            <w:tcW w:w="1346" w:type="dxa"/>
            <w:tcBorders>
              <w:bottom w:val="single" w:sz="4" w:space="0" w:color="auto"/>
            </w:tcBorders>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2.684</w:t>
            </w:r>
          </w:p>
        </w:tc>
      </w:tr>
      <w:tr w:rsidR="00EC5097" w:rsidRPr="00EC5097" w:rsidTr="00EC5097">
        <w:tc>
          <w:tcPr>
            <w:tcW w:w="1188" w:type="dxa"/>
            <w:vMerge/>
            <w:shd w:val="clear" w:color="auto" w:fill="auto"/>
            <w:vAlign w:val="center"/>
          </w:tcPr>
          <w:p w:rsidR="003B7762" w:rsidRPr="00EC5097" w:rsidRDefault="003B7762" w:rsidP="003B7762">
            <w:pPr>
              <w:rPr>
                <w:color w:val="000000" w:themeColor="text1"/>
              </w:rPr>
            </w:pPr>
          </w:p>
        </w:tc>
        <w:tc>
          <w:tcPr>
            <w:tcW w:w="1182" w:type="dxa"/>
            <w:vMerge w:val="restart"/>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30</w:t>
            </w:r>
          </w:p>
        </w:tc>
        <w:tc>
          <w:tcPr>
            <w:tcW w:w="1122" w:type="dxa"/>
            <w:vMerge w:val="restart"/>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7.17</w:t>
            </w:r>
          </w:p>
        </w:tc>
        <w:tc>
          <w:tcPr>
            <w:tcW w:w="1170" w:type="dxa"/>
            <w:shd w:val="clear" w:color="auto" w:fill="BFBFBF" w:themeFill="background1" w:themeFillShade="BF"/>
          </w:tcPr>
          <w:p w:rsidR="003B7762" w:rsidRPr="00EC5097" w:rsidRDefault="003B7762" w:rsidP="003B7762">
            <w:pPr>
              <w:rPr>
                <w:color w:val="000000" w:themeColor="text1"/>
              </w:rPr>
            </w:pPr>
            <w:r w:rsidRPr="00EC5097">
              <w:rPr>
                <w:color w:val="000000" w:themeColor="text1"/>
              </w:rPr>
              <w:t>18</w:t>
            </w:r>
          </w:p>
        </w:tc>
        <w:tc>
          <w:tcPr>
            <w:tcW w:w="1437"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31"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1672</w:t>
            </w:r>
          </w:p>
        </w:tc>
        <w:tc>
          <w:tcPr>
            <w:tcW w:w="1322"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1.00E-04</w:t>
            </w:r>
          </w:p>
        </w:tc>
        <w:tc>
          <w:tcPr>
            <w:tcW w:w="1346"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2.229</w:t>
            </w:r>
          </w:p>
        </w:tc>
      </w:tr>
      <w:tr w:rsidR="00EC5097" w:rsidRPr="00EC5097" w:rsidTr="00EC5097">
        <w:tc>
          <w:tcPr>
            <w:tcW w:w="1188" w:type="dxa"/>
            <w:vMerge/>
            <w:shd w:val="clear" w:color="auto" w:fill="auto"/>
            <w:vAlign w:val="center"/>
          </w:tcPr>
          <w:p w:rsidR="003B7762" w:rsidRPr="00EC5097" w:rsidRDefault="003B7762" w:rsidP="003B7762">
            <w:pPr>
              <w:rPr>
                <w:color w:val="000000" w:themeColor="text1"/>
              </w:rPr>
            </w:pPr>
          </w:p>
        </w:tc>
        <w:tc>
          <w:tcPr>
            <w:tcW w:w="1182" w:type="dxa"/>
            <w:vMerge/>
            <w:shd w:val="clear" w:color="auto" w:fill="BFBFBF" w:themeFill="background1" w:themeFillShade="BF"/>
            <w:vAlign w:val="center"/>
          </w:tcPr>
          <w:p w:rsidR="003B7762" w:rsidRPr="00EC5097" w:rsidRDefault="003B7762" w:rsidP="003B7762">
            <w:pPr>
              <w:rPr>
                <w:color w:val="000000" w:themeColor="text1"/>
              </w:rPr>
            </w:pPr>
          </w:p>
        </w:tc>
        <w:tc>
          <w:tcPr>
            <w:tcW w:w="1122" w:type="dxa"/>
            <w:vMerge/>
            <w:shd w:val="clear" w:color="auto" w:fill="BFBFBF" w:themeFill="background1" w:themeFillShade="BF"/>
            <w:vAlign w:val="center"/>
          </w:tcPr>
          <w:p w:rsidR="003B7762" w:rsidRPr="00EC5097" w:rsidRDefault="003B7762" w:rsidP="003B7762">
            <w:pPr>
              <w:rPr>
                <w:color w:val="000000" w:themeColor="text1"/>
              </w:rPr>
            </w:pPr>
          </w:p>
        </w:tc>
        <w:tc>
          <w:tcPr>
            <w:tcW w:w="1170" w:type="dxa"/>
            <w:shd w:val="clear" w:color="auto" w:fill="92D050"/>
          </w:tcPr>
          <w:p w:rsidR="003B7762" w:rsidRPr="00EC5097" w:rsidRDefault="003B7762" w:rsidP="003B7762">
            <w:pPr>
              <w:rPr>
                <w:color w:val="000000" w:themeColor="text1"/>
              </w:rPr>
            </w:pPr>
            <w:r w:rsidRPr="00EC5097">
              <w:rPr>
                <w:color w:val="000000" w:themeColor="text1"/>
              </w:rPr>
              <w:t>19</w:t>
            </w:r>
          </w:p>
        </w:tc>
        <w:tc>
          <w:tcPr>
            <w:tcW w:w="1437" w:type="dxa"/>
            <w:shd w:val="clear" w:color="auto" w:fill="92D050"/>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31"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1928</w:t>
            </w:r>
          </w:p>
        </w:tc>
        <w:tc>
          <w:tcPr>
            <w:tcW w:w="1322"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1.10E-03</w:t>
            </w:r>
          </w:p>
        </w:tc>
        <w:tc>
          <w:tcPr>
            <w:tcW w:w="1346"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2.464</w:t>
            </w:r>
          </w:p>
        </w:tc>
      </w:tr>
      <w:tr w:rsidR="00EC5097" w:rsidRPr="00EC5097" w:rsidTr="00EC5097">
        <w:tc>
          <w:tcPr>
            <w:tcW w:w="1188" w:type="dxa"/>
            <w:vMerge/>
            <w:shd w:val="clear" w:color="auto" w:fill="auto"/>
            <w:vAlign w:val="center"/>
          </w:tcPr>
          <w:p w:rsidR="003B7762" w:rsidRPr="00EC5097" w:rsidRDefault="003B7762" w:rsidP="003B7762">
            <w:pPr>
              <w:rPr>
                <w:color w:val="000000" w:themeColor="text1"/>
              </w:rPr>
            </w:pPr>
          </w:p>
        </w:tc>
        <w:tc>
          <w:tcPr>
            <w:tcW w:w="1182" w:type="dxa"/>
            <w:vMerge/>
            <w:shd w:val="clear" w:color="auto" w:fill="BFBFBF" w:themeFill="background1" w:themeFillShade="BF"/>
            <w:vAlign w:val="center"/>
          </w:tcPr>
          <w:p w:rsidR="003B7762" w:rsidRPr="00EC5097" w:rsidRDefault="003B7762" w:rsidP="003B7762">
            <w:pPr>
              <w:rPr>
                <w:color w:val="000000" w:themeColor="text1"/>
              </w:rPr>
            </w:pPr>
          </w:p>
        </w:tc>
        <w:tc>
          <w:tcPr>
            <w:tcW w:w="1122" w:type="dxa"/>
            <w:vMerge/>
            <w:shd w:val="clear" w:color="auto" w:fill="BFBFBF" w:themeFill="background1" w:themeFillShade="BF"/>
            <w:vAlign w:val="center"/>
          </w:tcPr>
          <w:p w:rsidR="003B7762" w:rsidRPr="00EC5097" w:rsidRDefault="003B7762" w:rsidP="003B7762">
            <w:pPr>
              <w:rPr>
                <w:color w:val="000000" w:themeColor="text1"/>
              </w:rPr>
            </w:pPr>
          </w:p>
        </w:tc>
        <w:tc>
          <w:tcPr>
            <w:tcW w:w="1170" w:type="dxa"/>
            <w:shd w:val="clear" w:color="auto" w:fill="BFBFBF" w:themeFill="background1" w:themeFillShade="BF"/>
          </w:tcPr>
          <w:p w:rsidR="003B7762" w:rsidRPr="00EC5097" w:rsidRDefault="003B7762" w:rsidP="003B7762">
            <w:pPr>
              <w:rPr>
                <w:color w:val="000000" w:themeColor="text1"/>
              </w:rPr>
            </w:pPr>
            <w:r w:rsidRPr="00EC5097">
              <w:rPr>
                <w:color w:val="000000" w:themeColor="text1"/>
              </w:rPr>
              <w:t>20</w:t>
            </w:r>
          </w:p>
        </w:tc>
        <w:tc>
          <w:tcPr>
            <w:tcW w:w="1437"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31"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2088</w:t>
            </w:r>
          </w:p>
        </w:tc>
        <w:tc>
          <w:tcPr>
            <w:tcW w:w="1322"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1.13E-02</w:t>
            </w:r>
          </w:p>
        </w:tc>
        <w:tc>
          <w:tcPr>
            <w:tcW w:w="1346"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2.725</w:t>
            </w:r>
          </w:p>
        </w:tc>
      </w:tr>
      <w:tr w:rsidR="00EC5097" w:rsidRPr="00EC5097" w:rsidTr="00EC5097">
        <w:tc>
          <w:tcPr>
            <w:tcW w:w="1188" w:type="dxa"/>
            <w:vMerge/>
            <w:shd w:val="clear" w:color="auto" w:fill="auto"/>
            <w:vAlign w:val="center"/>
          </w:tcPr>
          <w:p w:rsidR="003B7762" w:rsidRPr="00EC5097" w:rsidRDefault="003B7762" w:rsidP="003B7762">
            <w:pPr>
              <w:rPr>
                <w:color w:val="000000" w:themeColor="text1"/>
              </w:rPr>
            </w:pPr>
          </w:p>
        </w:tc>
        <w:tc>
          <w:tcPr>
            <w:tcW w:w="1182" w:type="dxa"/>
            <w:vMerge/>
            <w:shd w:val="clear" w:color="auto" w:fill="BFBFBF" w:themeFill="background1" w:themeFillShade="BF"/>
            <w:vAlign w:val="center"/>
          </w:tcPr>
          <w:p w:rsidR="003B7762" w:rsidRPr="00EC5097" w:rsidRDefault="003B7762" w:rsidP="003B7762">
            <w:pPr>
              <w:rPr>
                <w:color w:val="000000" w:themeColor="text1"/>
              </w:rPr>
            </w:pPr>
          </w:p>
        </w:tc>
        <w:tc>
          <w:tcPr>
            <w:tcW w:w="1122" w:type="dxa"/>
            <w:vMerge/>
            <w:shd w:val="clear" w:color="auto" w:fill="BFBFBF" w:themeFill="background1" w:themeFillShade="BF"/>
            <w:vAlign w:val="center"/>
          </w:tcPr>
          <w:p w:rsidR="003B7762" w:rsidRPr="00EC5097" w:rsidRDefault="003B7762" w:rsidP="003B7762">
            <w:pPr>
              <w:rPr>
                <w:color w:val="000000" w:themeColor="text1"/>
              </w:rPr>
            </w:pPr>
          </w:p>
        </w:tc>
        <w:tc>
          <w:tcPr>
            <w:tcW w:w="1170" w:type="dxa"/>
            <w:shd w:val="clear" w:color="auto" w:fill="BFBFBF" w:themeFill="background1" w:themeFillShade="BF"/>
          </w:tcPr>
          <w:p w:rsidR="003B7762" w:rsidRPr="00EC5097" w:rsidRDefault="003B7762" w:rsidP="003B7762">
            <w:pPr>
              <w:rPr>
                <w:color w:val="000000" w:themeColor="text1"/>
              </w:rPr>
            </w:pPr>
            <w:r w:rsidRPr="00EC5097">
              <w:rPr>
                <w:color w:val="000000" w:themeColor="text1"/>
              </w:rPr>
              <w:t>21</w:t>
            </w:r>
          </w:p>
        </w:tc>
        <w:tc>
          <w:tcPr>
            <w:tcW w:w="1437"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31"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2280</w:t>
            </w:r>
          </w:p>
        </w:tc>
        <w:tc>
          <w:tcPr>
            <w:tcW w:w="1322"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6.29E-02</w:t>
            </w:r>
          </w:p>
        </w:tc>
        <w:tc>
          <w:tcPr>
            <w:tcW w:w="1346"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2.811</w:t>
            </w:r>
          </w:p>
        </w:tc>
      </w:tr>
      <w:tr w:rsidR="00EC5097" w:rsidRPr="00EC5097" w:rsidTr="00EC5097">
        <w:tc>
          <w:tcPr>
            <w:tcW w:w="1188" w:type="dxa"/>
            <w:vMerge/>
            <w:shd w:val="clear" w:color="auto" w:fill="auto"/>
            <w:vAlign w:val="center"/>
          </w:tcPr>
          <w:p w:rsidR="003B7762" w:rsidRPr="00EC5097" w:rsidRDefault="003B7762" w:rsidP="003B7762">
            <w:pPr>
              <w:rPr>
                <w:color w:val="000000" w:themeColor="text1"/>
              </w:rPr>
            </w:pPr>
          </w:p>
        </w:tc>
        <w:tc>
          <w:tcPr>
            <w:tcW w:w="1182" w:type="dxa"/>
            <w:vMerge/>
            <w:tcBorders>
              <w:bottom w:val="single" w:sz="4" w:space="0" w:color="auto"/>
            </w:tcBorders>
            <w:shd w:val="clear" w:color="auto" w:fill="BFBFBF" w:themeFill="background1" w:themeFillShade="BF"/>
            <w:vAlign w:val="center"/>
          </w:tcPr>
          <w:p w:rsidR="003B7762" w:rsidRPr="00EC5097" w:rsidRDefault="003B7762" w:rsidP="003B7762">
            <w:pPr>
              <w:rPr>
                <w:color w:val="000000" w:themeColor="text1"/>
              </w:rPr>
            </w:pPr>
          </w:p>
        </w:tc>
        <w:tc>
          <w:tcPr>
            <w:tcW w:w="1122" w:type="dxa"/>
            <w:vMerge/>
            <w:tcBorders>
              <w:bottom w:val="single" w:sz="4" w:space="0" w:color="auto"/>
            </w:tcBorders>
            <w:shd w:val="clear" w:color="auto" w:fill="BFBFBF" w:themeFill="background1" w:themeFillShade="BF"/>
            <w:vAlign w:val="center"/>
          </w:tcPr>
          <w:p w:rsidR="003B7762" w:rsidRPr="00EC5097" w:rsidRDefault="003B7762" w:rsidP="003B7762">
            <w:pPr>
              <w:rPr>
                <w:color w:val="000000" w:themeColor="text1"/>
              </w:rPr>
            </w:pPr>
          </w:p>
        </w:tc>
        <w:tc>
          <w:tcPr>
            <w:tcW w:w="1170" w:type="dxa"/>
            <w:tcBorders>
              <w:bottom w:val="single" w:sz="4" w:space="0" w:color="auto"/>
            </w:tcBorders>
            <w:shd w:val="clear" w:color="auto" w:fill="BFBFBF" w:themeFill="background1" w:themeFillShade="BF"/>
          </w:tcPr>
          <w:p w:rsidR="003B7762" w:rsidRPr="00EC5097" w:rsidRDefault="003B7762" w:rsidP="003B7762">
            <w:pPr>
              <w:rPr>
                <w:color w:val="000000" w:themeColor="text1"/>
              </w:rPr>
            </w:pPr>
            <w:r w:rsidRPr="00EC5097">
              <w:rPr>
                <w:color w:val="000000" w:themeColor="text1"/>
              </w:rPr>
              <w:t>22</w:t>
            </w:r>
          </w:p>
        </w:tc>
        <w:tc>
          <w:tcPr>
            <w:tcW w:w="1437" w:type="dxa"/>
            <w:tcBorders>
              <w:bottom w:val="single" w:sz="4" w:space="0" w:color="auto"/>
            </w:tcBorders>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31" w:type="dxa"/>
            <w:tcBorders>
              <w:bottom w:val="single" w:sz="4" w:space="0" w:color="auto"/>
            </w:tcBorders>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2280</w:t>
            </w:r>
          </w:p>
        </w:tc>
        <w:tc>
          <w:tcPr>
            <w:tcW w:w="1322" w:type="dxa"/>
            <w:tcBorders>
              <w:bottom w:val="single" w:sz="4" w:space="0" w:color="auto"/>
            </w:tcBorders>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1.87E-01</w:t>
            </w:r>
          </w:p>
        </w:tc>
        <w:tc>
          <w:tcPr>
            <w:tcW w:w="1346" w:type="dxa"/>
            <w:tcBorders>
              <w:bottom w:val="single" w:sz="4" w:space="0" w:color="auto"/>
            </w:tcBorders>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2.631</w:t>
            </w:r>
          </w:p>
        </w:tc>
      </w:tr>
      <w:tr w:rsidR="00EC5097" w:rsidRPr="00EC5097" w:rsidTr="00EC5097">
        <w:tc>
          <w:tcPr>
            <w:tcW w:w="1188" w:type="dxa"/>
            <w:vMerge w:val="restart"/>
            <w:shd w:val="clear" w:color="auto" w:fill="auto"/>
            <w:vAlign w:val="center"/>
          </w:tcPr>
          <w:p w:rsidR="003B7762" w:rsidRPr="00EC5097" w:rsidRDefault="003B7762" w:rsidP="003B7762">
            <w:pPr>
              <w:rPr>
                <w:color w:val="000000" w:themeColor="text1"/>
              </w:rPr>
            </w:pPr>
            <w:r w:rsidRPr="00EC5097">
              <w:rPr>
                <w:color w:val="000000" w:themeColor="text1"/>
              </w:rPr>
              <w:t>4</w:t>
            </w:r>
          </w:p>
        </w:tc>
        <w:tc>
          <w:tcPr>
            <w:tcW w:w="1182" w:type="dxa"/>
            <w:vMerge w:val="restart"/>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15</w:t>
            </w:r>
          </w:p>
        </w:tc>
        <w:tc>
          <w:tcPr>
            <w:tcW w:w="1122" w:type="dxa"/>
            <w:vMerge w:val="restart"/>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7.97</w:t>
            </w:r>
          </w:p>
        </w:tc>
        <w:tc>
          <w:tcPr>
            <w:tcW w:w="1170" w:type="dxa"/>
            <w:shd w:val="clear" w:color="auto" w:fill="F2F2F2" w:themeFill="background1" w:themeFillShade="F2"/>
          </w:tcPr>
          <w:p w:rsidR="003B7762" w:rsidRPr="00EC5097" w:rsidRDefault="003B7762" w:rsidP="003B7762">
            <w:pPr>
              <w:rPr>
                <w:color w:val="000000" w:themeColor="text1"/>
              </w:rPr>
            </w:pPr>
            <w:r w:rsidRPr="00EC5097">
              <w:rPr>
                <w:color w:val="000000" w:themeColor="text1"/>
              </w:rPr>
              <w:t>18</w:t>
            </w:r>
          </w:p>
        </w:tc>
        <w:tc>
          <w:tcPr>
            <w:tcW w:w="1437" w:type="dxa"/>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31"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2664</w:t>
            </w:r>
          </w:p>
        </w:tc>
        <w:tc>
          <w:tcPr>
            <w:tcW w:w="1322"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0.00E+00</w:t>
            </w:r>
          </w:p>
        </w:tc>
        <w:tc>
          <w:tcPr>
            <w:tcW w:w="1346"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2.230</w:t>
            </w:r>
          </w:p>
        </w:tc>
      </w:tr>
      <w:tr w:rsidR="00EC5097" w:rsidRPr="00EC5097" w:rsidTr="00EC5097">
        <w:tc>
          <w:tcPr>
            <w:tcW w:w="1188" w:type="dxa"/>
            <w:vMerge/>
            <w:shd w:val="clear" w:color="auto" w:fill="auto"/>
            <w:vAlign w:val="center"/>
          </w:tcPr>
          <w:p w:rsidR="003B7762" w:rsidRPr="00EC5097" w:rsidRDefault="003B7762" w:rsidP="003B7762">
            <w:pPr>
              <w:rPr>
                <w:color w:val="000000" w:themeColor="text1"/>
              </w:rPr>
            </w:pPr>
          </w:p>
        </w:tc>
        <w:tc>
          <w:tcPr>
            <w:tcW w:w="1182" w:type="dxa"/>
            <w:vMerge/>
            <w:shd w:val="clear" w:color="auto" w:fill="F2F2F2" w:themeFill="background1" w:themeFillShade="F2"/>
            <w:vAlign w:val="center"/>
          </w:tcPr>
          <w:p w:rsidR="003B7762" w:rsidRPr="00EC5097" w:rsidRDefault="003B7762" w:rsidP="003B7762">
            <w:pPr>
              <w:rPr>
                <w:color w:val="000000" w:themeColor="text1"/>
              </w:rPr>
            </w:pPr>
          </w:p>
        </w:tc>
        <w:tc>
          <w:tcPr>
            <w:tcW w:w="1122" w:type="dxa"/>
            <w:vMerge/>
            <w:shd w:val="clear" w:color="auto" w:fill="F2F2F2" w:themeFill="background1" w:themeFillShade="F2"/>
            <w:vAlign w:val="center"/>
          </w:tcPr>
          <w:p w:rsidR="003B7762" w:rsidRPr="00EC5097" w:rsidRDefault="003B7762" w:rsidP="003B7762">
            <w:pPr>
              <w:rPr>
                <w:color w:val="000000" w:themeColor="text1"/>
              </w:rPr>
            </w:pPr>
          </w:p>
        </w:tc>
        <w:tc>
          <w:tcPr>
            <w:tcW w:w="1170" w:type="dxa"/>
            <w:shd w:val="clear" w:color="auto" w:fill="F2F2F2" w:themeFill="background1" w:themeFillShade="F2"/>
          </w:tcPr>
          <w:p w:rsidR="003B7762" w:rsidRPr="00EC5097" w:rsidRDefault="003B7762" w:rsidP="003B7762">
            <w:pPr>
              <w:rPr>
                <w:color w:val="000000" w:themeColor="text1"/>
              </w:rPr>
            </w:pPr>
            <w:r w:rsidRPr="00EC5097">
              <w:rPr>
                <w:color w:val="000000" w:themeColor="text1"/>
              </w:rPr>
              <w:t>19</w:t>
            </w:r>
          </w:p>
        </w:tc>
        <w:tc>
          <w:tcPr>
            <w:tcW w:w="1437" w:type="dxa"/>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31"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2976</w:t>
            </w:r>
          </w:p>
        </w:tc>
        <w:tc>
          <w:tcPr>
            <w:tcW w:w="1322"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5.00E-05</w:t>
            </w:r>
          </w:p>
        </w:tc>
        <w:tc>
          <w:tcPr>
            <w:tcW w:w="1346"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2.467</w:t>
            </w:r>
          </w:p>
        </w:tc>
      </w:tr>
      <w:tr w:rsidR="00EC5097" w:rsidRPr="00EC5097" w:rsidTr="00EC5097">
        <w:tc>
          <w:tcPr>
            <w:tcW w:w="1188" w:type="dxa"/>
            <w:vMerge/>
            <w:shd w:val="clear" w:color="auto" w:fill="auto"/>
            <w:vAlign w:val="center"/>
          </w:tcPr>
          <w:p w:rsidR="003B7762" w:rsidRPr="00EC5097" w:rsidRDefault="003B7762" w:rsidP="003B7762">
            <w:pPr>
              <w:rPr>
                <w:color w:val="000000" w:themeColor="text1"/>
              </w:rPr>
            </w:pPr>
          </w:p>
        </w:tc>
        <w:tc>
          <w:tcPr>
            <w:tcW w:w="1182" w:type="dxa"/>
            <w:vMerge/>
            <w:shd w:val="clear" w:color="auto" w:fill="F2F2F2" w:themeFill="background1" w:themeFillShade="F2"/>
            <w:vAlign w:val="center"/>
          </w:tcPr>
          <w:p w:rsidR="003B7762" w:rsidRPr="00EC5097" w:rsidRDefault="003B7762" w:rsidP="003B7762">
            <w:pPr>
              <w:rPr>
                <w:color w:val="000000" w:themeColor="text1"/>
              </w:rPr>
            </w:pPr>
          </w:p>
        </w:tc>
        <w:tc>
          <w:tcPr>
            <w:tcW w:w="1122" w:type="dxa"/>
            <w:vMerge/>
            <w:shd w:val="clear" w:color="auto" w:fill="F2F2F2" w:themeFill="background1" w:themeFillShade="F2"/>
            <w:vAlign w:val="center"/>
          </w:tcPr>
          <w:p w:rsidR="003B7762" w:rsidRPr="00EC5097" w:rsidRDefault="003B7762" w:rsidP="003B7762">
            <w:pPr>
              <w:rPr>
                <w:color w:val="000000" w:themeColor="text1"/>
              </w:rPr>
            </w:pPr>
          </w:p>
        </w:tc>
        <w:tc>
          <w:tcPr>
            <w:tcW w:w="1170" w:type="dxa"/>
            <w:shd w:val="clear" w:color="auto" w:fill="92D050"/>
          </w:tcPr>
          <w:p w:rsidR="003B7762" w:rsidRPr="00EC5097" w:rsidRDefault="003B7762" w:rsidP="003B7762">
            <w:pPr>
              <w:rPr>
                <w:color w:val="000000" w:themeColor="text1"/>
              </w:rPr>
            </w:pPr>
            <w:r w:rsidRPr="00EC5097">
              <w:rPr>
                <w:color w:val="000000" w:themeColor="text1"/>
              </w:rPr>
              <w:t>20</w:t>
            </w:r>
          </w:p>
        </w:tc>
        <w:tc>
          <w:tcPr>
            <w:tcW w:w="1437" w:type="dxa"/>
            <w:shd w:val="clear" w:color="auto" w:fill="92D050"/>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31"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3240</w:t>
            </w:r>
          </w:p>
        </w:tc>
        <w:tc>
          <w:tcPr>
            <w:tcW w:w="1322"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2.15E-03</w:t>
            </w:r>
          </w:p>
        </w:tc>
        <w:tc>
          <w:tcPr>
            <w:tcW w:w="1346"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2.750</w:t>
            </w:r>
          </w:p>
        </w:tc>
      </w:tr>
      <w:tr w:rsidR="00EC5097" w:rsidRPr="00EC5097" w:rsidTr="00EC5097">
        <w:tc>
          <w:tcPr>
            <w:tcW w:w="1188" w:type="dxa"/>
            <w:vMerge/>
            <w:shd w:val="clear" w:color="auto" w:fill="auto"/>
            <w:vAlign w:val="center"/>
          </w:tcPr>
          <w:p w:rsidR="003B7762" w:rsidRPr="00EC5097" w:rsidRDefault="003B7762" w:rsidP="003B7762">
            <w:pPr>
              <w:rPr>
                <w:color w:val="000000" w:themeColor="text1"/>
              </w:rPr>
            </w:pPr>
          </w:p>
        </w:tc>
        <w:tc>
          <w:tcPr>
            <w:tcW w:w="1182" w:type="dxa"/>
            <w:vMerge/>
            <w:shd w:val="clear" w:color="auto" w:fill="F2F2F2" w:themeFill="background1" w:themeFillShade="F2"/>
            <w:vAlign w:val="center"/>
          </w:tcPr>
          <w:p w:rsidR="003B7762" w:rsidRPr="00EC5097" w:rsidRDefault="003B7762" w:rsidP="003B7762">
            <w:pPr>
              <w:rPr>
                <w:color w:val="000000" w:themeColor="text1"/>
              </w:rPr>
            </w:pPr>
          </w:p>
        </w:tc>
        <w:tc>
          <w:tcPr>
            <w:tcW w:w="1122" w:type="dxa"/>
            <w:vMerge/>
            <w:shd w:val="clear" w:color="auto" w:fill="F2F2F2" w:themeFill="background1" w:themeFillShade="F2"/>
            <w:vAlign w:val="center"/>
          </w:tcPr>
          <w:p w:rsidR="003B7762" w:rsidRPr="00EC5097" w:rsidRDefault="003B7762" w:rsidP="003B7762">
            <w:pPr>
              <w:rPr>
                <w:color w:val="000000" w:themeColor="text1"/>
              </w:rPr>
            </w:pPr>
          </w:p>
        </w:tc>
        <w:tc>
          <w:tcPr>
            <w:tcW w:w="1170" w:type="dxa"/>
            <w:shd w:val="clear" w:color="auto" w:fill="F2F2F2" w:themeFill="background1" w:themeFillShade="F2"/>
          </w:tcPr>
          <w:p w:rsidR="003B7762" w:rsidRPr="00EC5097" w:rsidRDefault="003B7762" w:rsidP="003B7762">
            <w:pPr>
              <w:rPr>
                <w:color w:val="000000" w:themeColor="text1"/>
              </w:rPr>
            </w:pPr>
            <w:r w:rsidRPr="00EC5097">
              <w:rPr>
                <w:color w:val="000000" w:themeColor="text1"/>
              </w:rPr>
              <w:t>21</w:t>
            </w:r>
          </w:p>
        </w:tc>
        <w:tc>
          <w:tcPr>
            <w:tcW w:w="1437" w:type="dxa"/>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31"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3496</w:t>
            </w:r>
          </w:p>
        </w:tc>
        <w:tc>
          <w:tcPr>
            <w:tcW w:w="1322"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1.86E-02</w:t>
            </w:r>
          </w:p>
        </w:tc>
        <w:tc>
          <w:tcPr>
            <w:tcW w:w="1346"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2.944</w:t>
            </w:r>
          </w:p>
        </w:tc>
      </w:tr>
      <w:tr w:rsidR="00EC5097" w:rsidRPr="00EC5097" w:rsidTr="00EC5097">
        <w:tc>
          <w:tcPr>
            <w:tcW w:w="1188" w:type="dxa"/>
            <w:vMerge/>
            <w:shd w:val="clear" w:color="auto" w:fill="auto"/>
            <w:vAlign w:val="center"/>
          </w:tcPr>
          <w:p w:rsidR="003B7762" w:rsidRPr="00EC5097" w:rsidRDefault="003B7762" w:rsidP="003B7762">
            <w:pPr>
              <w:rPr>
                <w:color w:val="000000" w:themeColor="text1"/>
              </w:rPr>
            </w:pPr>
          </w:p>
        </w:tc>
        <w:tc>
          <w:tcPr>
            <w:tcW w:w="1182" w:type="dxa"/>
            <w:vMerge/>
            <w:tcBorders>
              <w:bottom w:val="single" w:sz="4" w:space="0" w:color="auto"/>
            </w:tcBorders>
            <w:shd w:val="clear" w:color="auto" w:fill="F2F2F2" w:themeFill="background1" w:themeFillShade="F2"/>
            <w:vAlign w:val="center"/>
          </w:tcPr>
          <w:p w:rsidR="003B7762" w:rsidRPr="00EC5097" w:rsidRDefault="003B7762" w:rsidP="003B7762">
            <w:pPr>
              <w:rPr>
                <w:color w:val="000000" w:themeColor="text1"/>
              </w:rPr>
            </w:pPr>
          </w:p>
        </w:tc>
        <w:tc>
          <w:tcPr>
            <w:tcW w:w="1122" w:type="dxa"/>
            <w:vMerge/>
            <w:tcBorders>
              <w:bottom w:val="single" w:sz="4" w:space="0" w:color="auto"/>
            </w:tcBorders>
            <w:shd w:val="clear" w:color="auto" w:fill="F2F2F2" w:themeFill="background1" w:themeFillShade="F2"/>
            <w:vAlign w:val="center"/>
          </w:tcPr>
          <w:p w:rsidR="003B7762" w:rsidRPr="00EC5097" w:rsidRDefault="003B7762" w:rsidP="003B7762">
            <w:pPr>
              <w:rPr>
                <w:color w:val="000000" w:themeColor="text1"/>
              </w:rPr>
            </w:pPr>
          </w:p>
        </w:tc>
        <w:tc>
          <w:tcPr>
            <w:tcW w:w="1170" w:type="dxa"/>
            <w:tcBorders>
              <w:bottom w:val="single" w:sz="4" w:space="0" w:color="auto"/>
            </w:tcBorders>
            <w:shd w:val="clear" w:color="auto" w:fill="F2F2F2" w:themeFill="background1" w:themeFillShade="F2"/>
          </w:tcPr>
          <w:p w:rsidR="003B7762" w:rsidRPr="00EC5097" w:rsidRDefault="003B7762" w:rsidP="003B7762">
            <w:pPr>
              <w:rPr>
                <w:color w:val="000000" w:themeColor="text1"/>
              </w:rPr>
            </w:pPr>
            <w:r w:rsidRPr="00EC5097">
              <w:rPr>
                <w:color w:val="000000" w:themeColor="text1"/>
              </w:rPr>
              <w:t>22</w:t>
            </w:r>
          </w:p>
        </w:tc>
        <w:tc>
          <w:tcPr>
            <w:tcW w:w="1437" w:type="dxa"/>
            <w:tcBorders>
              <w:bottom w:val="single" w:sz="4" w:space="0" w:color="auto"/>
            </w:tcBorders>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31" w:type="dxa"/>
            <w:tcBorders>
              <w:bottom w:val="single" w:sz="4" w:space="0" w:color="auto"/>
            </w:tcBorders>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3752</w:t>
            </w:r>
          </w:p>
        </w:tc>
        <w:tc>
          <w:tcPr>
            <w:tcW w:w="1322" w:type="dxa"/>
            <w:tcBorders>
              <w:bottom w:val="single" w:sz="4" w:space="0" w:color="auto"/>
            </w:tcBorders>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9.71E-02</w:t>
            </w:r>
          </w:p>
        </w:tc>
        <w:tc>
          <w:tcPr>
            <w:tcW w:w="1346" w:type="dxa"/>
            <w:tcBorders>
              <w:bottom w:val="single" w:sz="4" w:space="0" w:color="auto"/>
            </w:tcBorders>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2.923</w:t>
            </w:r>
          </w:p>
        </w:tc>
      </w:tr>
      <w:tr w:rsidR="00EC5097" w:rsidRPr="00EC5097" w:rsidTr="00EC5097">
        <w:tc>
          <w:tcPr>
            <w:tcW w:w="1188" w:type="dxa"/>
            <w:vMerge/>
            <w:shd w:val="clear" w:color="auto" w:fill="auto"/>
            <w:vAlign w:val="center"/>
          </w:tcPr>
          <w:p w:rsidR="003B7762" w:rsidRPr="00EC5097" w:rsidRDefault="003B7762" w:rsidP="003B7762">
            <w:pPr>
              <w:rPr>
                <w:color w:val="000000" w:themeColor="text1"/>
              </w:rPr>
            </w:pPr>
          </w:p>
        </w:tc>
        <w:tc>
          <w:tcPr>
            <w:tcW w:w="1182" w:type="dxa"/>
            <w:vMerge w:val="restart"/>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30</w:t>
            </w:r>
          </w:p>
        </w:tc>
        <w:tc>
          <w:tcPr>
            <w:tcW w:w="1122" w:type="dxa"/>
            <w:vMerge w:val="restart"/>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7.1</w:t>
            </w:r>
          </w:p>
        </w:tc>
        <w:tc>
          <w:tcPr>
            <w:tcW w:w="1170" w:type="dxa"/>
            <w:shd w:val="clear" w:color="auto" w:fill="BFBFBF" w:themeFill="background1" w:themeFillShade="BF"/>
          </w:tcPr>
          <w:p w:rsidR="003B7762" w:rsidRPr="00EC5097" w:rsidRDefault="003B7762" w:rsidP="003B7762">
            <w:pPr>
              <w:rPr>
                <w:color w:val="000000" w:themeColor="text1"/>
              </w:rPr>
            </w:pPr>
            <w:r w:rsidRPr="00EC5097">
              <w:rPr>
                <w:color w:val="000000" w:themeColor="text1"/>
              </w:rPr>
              <w:t>18</w:t>
            </w:r>
          </w:p>
        </w:tc>
        <w:tc>
          <w:tcPr>
            <w:tcW w:w="1437"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31"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5248</w:t>
            </w:r>
          </w:p>
        </w:tc>
        <w:tc>
          <w:tcPr>
            <w:tcW w:w="1322"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1.50E-04</w:t>
            </w:r>
          </w:p>
        </w:tc>
        <w:tc>
          <w:tcPr>
            <w:tcW w:w="1346"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2.229</w:t>
            </w:r>
          </w:p>
        </w:tc>
      </w:tr>
      <w:tr w:rsidR="00EC5097" w:rsidRPr="00EC5097" w:rsidTr="00EC5097">
        <w:tc>
          <w:tcPr>
            <w:tcW w:w="1188" w:type="dxa"/>
            <w:vMerge/>
            <w:shd w:val="clear" w:color="auto" w:fill="auto"/>
            <w:vAlign w:val="center"/>
          </w:tcPr>
          <w:p w:rsidR="003B7762" w:rsidRPr="00EC5097" w:rsidRDefault="003B7762" w:rsidP="003B7762">
            <w:pPr>
              <w:rPr>
                <w:color w:val="000000" w:themeColor="text1"/>
              </w:rPr>
            </w:pPr>
          </w:p>
        </w:tc>
        <w:tc>
          <w:tcPr>
            <w:tcW w:w="1182" w:type="dxa"/>
            <w:vMerge/>
            <w:shd w:val="clear" w:color="auto" w:fill="BFBFBF" w:themeFill="background1" w:themeFillShade="BF"/>
            <w:vAlign w:val="center"/>
          </w:tcPr>
          <w:p w:rsidR="003B7762" w:rsidRPr="00EC5097" w:rsidRDefault="003B7762" w:rsidP="003B7762">
            <w:pPr>
              <w:rPr>
                <w:color w:val="000000" w:themeColor="text1"/>
              </w:rPr>
            </w:pPr>
          </w:p>
        </w:tc>
        <w:tc>
          <w:tcPr>
            <w:tcW w:w="1122" w:type="dxa"/>
            <w:vMerge/>
            <w:shd w:val="clear" w:color="auto" w:fill="BFBFBF" w:themeFill="background1" w:themeFillShade="BF"/>
            <w:vAlign w:val="center"/>
          </w:tcPr>
          <w:p w:rsidR="003B7762" w:rsidRPr="00EC5097" w:rsidRDefault="003B7762" w:rsidP="003B7762">
            <w:pPr>
              <w:rPr>
                <w:color w:val="000000" w:themeColor="text1"/>
              </w:rPr>
            </w:pPr>
          </w:p>
        </w:tc>
        <w:tc>
          <w:tcPr>
            <w:tcW w:w="1170" w:type="dxa"/>
            <w:shd w:val="clear" w:color="auto" w:fill="92D050"/>
          </w:tcPr>
          <w:p w:rsidR="003B7762" w:rsidRPr="00EC5097" w:rsidRDefault="003B7762" w:rsidP="003B7762">
            <w:pPr>
              <w:rPr>
                <w:color w:val="000000" w:themeColor="text1"/>
              </w:rPr>
            </w:pPr>
            <w:r w:rsidRPr="00EC5097">
              <w:rPr>
                <w:color w:val="000000" w:themeColor="text1"/>
              </w:rPr>
              <w:t>19</w:t>
            </w:r>
          </w:p>
        </w:tc>
        <w:tc>
          <w:tcPr>
            <w:tcW w:w="1437" w:type="dxa"/>
            <w:shd w:val="clear" w:color="auto" w:fill="92D050"/>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31"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5760</w:t>
            </w:r>
          </w:p>
        </w:tc>
        <w:tc>
          <w:tcPr>
            <w:tcW w:w="1322"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1.85E-03</w:t>
            </w:r>
          </w:p>
        </w:tc>
        <w:tc>
          <w:tcPr>
            <w:tcW w:w="1346"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2.462</w:t>
            </w:r>
          </w:p>
        </w:tc>
      </w:tr>
      <w:tr w:rsidR="00EC5097" w:rsidRPr="00EC5097" w:rsidTr="00EC5097">
        <w:tc>
          <w:tcPr>
            <w:tcW w:w="1188" w:type="dxa"/>
            <w:vMerge/>
            <w:shd w:val="clear" w:color="auto" w:fill="auto"/>
            <w:vAlign w:val="center"/>
          </w:tcPr>
          <w:p w:rsidR="003B7762" w:rsidRPr="00EC5097" w:rsidRDefault="003B7762" w:rsidP="003B7762">
            <w:pPr>
              <w:rPr>
                <w:color w:val="000000" w:themeColor="text1"/>
              </w:rPr>
            </w:pPr>
          </w:p>
        </w:tc>
        <w:tc>
          <w:tcPr>
            <w:tcW w:w="1182" w:type="dxa"/>
            <w:vMerge/>
            <w:shd w:val="clear" w:color="auto" w:fill="BFBFBF" w:themeFill="background1" w:themeFillShade="BF"/>
            <w:vAlign w:val="center"/>
          </w:tcPr>
          <w:p w:rsidR="003B7762" w:rsidRPr="00EC5097" w:rsidRDefault="003B7762" w:rsidP="003B7762">
            <w:pPr>
              <w:rPr>
                <w:color w:val="000000" w:themeColor="text1"/>
              </w:rPr>
            </w:pPr>
          </w:p>
        </w:tc>
        <w:tc>
          <w:tcPr>
            <w:tcW w:w="1122" w:type="dxa"/>
            <w:vMerge/>
            <w:shd w:val="clear" w:color="auto" w:fill="BFBFBF" w:themeFill="background1" w:themeFillShade="BF"/>
            <w:vAlign w:val="center"/>
          </w:tcPr>
          <w:p w:rsidR="003B7762" w:rsidRPr="00EC5097" w:rsidRDefault="003B7762" w:rsidP="003B7762">
            <w:pPr>
              <w:rPr>
                <w:color w:val="000000" w:themeColor="text1"/>
              </w:rPr>
            </w:pPr>
          </w:p>
        </w:tc>
        <w:tc>
          <w:tcPr>
            <w:tcW w:w="1170" w:type="dxa"/>
            <w:shd w:val="clear" w:color="auto" w:fill="BFBFBF" w:themeFill="background1" w:themeFillShade="BF"/>
          </w:tcPr>
          <w:p w:rsidR="003B7762" w:rsidRPr="00EC5097" w:rsidRDefault="003B7762" w:rsidP="003B7762">
            <w:pPr>
              <w:rPr>
                <w:color w:val="000000" w:themeColor="text1"/>
              </w:rPr>
            </w:pPr>
            <w:r w:rsidRPr="00EC5097">
              <w:rPr>
                <w:color w:val="000000" w:themeColor="text1"/>
              </w:rPr>
              <w:t>20</w:t>
            </w:r>
          </w:p>
        </w:tc>
        <w:tc>
          <w:tcPr>
            <w:tcW w:w="1437"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31"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6272</w:t>
            </w:r>
          </w:p>
        </w:tc>
        <w:tc>
          <w:tcPr>
            <w:tcW w:w="1322"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1.55E-02</w:t>
            </w:r>
          </w:p>
        </w:tc>
        <w:tc>
          <w:tcPr>
            <w:tcW w:w="1346"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2.713</w:t>
            </w:r>
          </w:p>
        </w:tc>
      </w:tr>
      <w:tr w:rsidR="00EC5097" w:rsidRPr="00EC5097" w:rsidTr="00EC5097">
        <w:tc>
          <w:tcPr>
            <w:tcW w:w="1188" w:type="dxa"/>
            <w:vMerge/>
            <w:shd w:val="clear" w:color="auto" w:fill="auto"/>
            <w:vAlign w:val="center"/>
          </w:tcPr>
          <w:p w:rsidR="003B7762" w:rsidRPr="00EC5097" w:rsidRDefault="003B7762" w:rsidP="003B7762">
            <w:pPr>
              <w:rPr>
                <w:color w:val="000000" w:themeColor="text1"/>
              </w:rPr>
            </w:pPr>
          </w:p>
        </w:tc>
        <w:tc>
          <w:tcPr>
            <w:tcW w:w="1182" w:type="dxa"/>
            <w:vMerge/>
            <w:shd w:val="clear" w:color="auto" w:fill="BFBFBF" w:themeFill="background1" w:themeFillShade="BF"/>
            <w:vAlign w:val="center"/>
          </w:tcPr>
          <w:p w:rsidR="003B7762" w:rsidRPr="00EC5097" w:rsidRDefault="003B7762" w:rsidP="003B7762">
            <w:pPr>
              <w:rPr>
                <w:color w:val="000000" w:themeColor="text1"/>
              </w:rPr>
            </w:pPr>
          </w:p>
        </w:tc>
        <w:tc>
          <w:tcPr>
            <w:tcW w:w="1122" w:type="dxa"/>
            <w:vMerge/>
            <w:shd w:val="clear" w:color="auto" w:fill="BFBFBF" w:themeFill="background1" w:themeFillShade="BF"/>
            <w:vAlign w:val="center"/>
          </w:tcPr>
          <w:p w:rsidR="003B7762" w:rsidRPr="00EC5097" w:rsidRDefault="003B7762" w:rsidP="003B7762">
            <w:pPr>
              <w:rPr>
                <w:color w:val="000000" w:themeColor="text1"/>
              </w:rPr>
            </w:pPr>
          </w:p>
        </w:tc>
        <w:tc>
          <w:tcPr>
            <w:tcW w:w="1170" w:type="dxa"/>
            <w:shd w:val="clear" w:color="auto" w:fill="BFBFBF" w:themeFill="background1" w:themeFillShade="BF"/>
          </w:tcPr>
          <w:p w:rsidR="003B7762" w:rsidRPr="00EC5097" w:rsidRDefault="003B7762" w:rsidP="003B7762">
            <w:pPr>
              <w:rPr>
                <w:color w:val="000000" w:themeColor="text1"/>
              </w:rPr>
            </w:pPr>
            <w:r w:rsidRPr="00EC5097">
              <w:rPr>
                <w:color w:val="000000" w:themeColor="text1"/>
              </w:rPr>
              <w:t>21</w:t>
            </w:r>
          </w:p>
        </w:tc>
        <w:tc>
          <w:tcPr>
            <w:tcW w:w="1437"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31"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6784</w:t>
            </w:r>
          </w:p>
        </w:tc>
        <w:tc>
          <w:tcPr>
            <w:tcW w:w="1322"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8.25E-02</w:t>
            </w:r>
          </w:p>
        </w:tc>
        <w:tc>
          <w:tcPr>
            <w:tcW w:w="1346"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2.752</w:t>
            </w:r>
          </w:p>
        </w:tc>
      </w:tr>
      <w:tr w:rsidR="00EC5097" w:rsidRPr="00EC5097" w:rsidTr="00EC5097">
        <w:tc>
          <w:tcPr>
            <w:tcW w:w="1188" w:type="dxa"/>
            <w:vMerge/>
            <w:shd w:val="clear" w:color="auto" w:fill="auto"/>
            <w:vAlign w:val="center"/>
          </w:tcPr>
          <w:p w:rsidR="003B7762" w:rsidRPr="00EC5097" w:rsidRDefault="003B7762" w:rsidP="003B7762">
            <w:pPr>
              <w:rPr>
                <w:color w:val="000000" w:themeColor="text1"/>
              </w:rPr>
            </w:pPr>
          </w:p>
        </w:tc>
        <w:tc>
          <w:tcPr>
            <w:tcW w:w="1182" w:type="dxa"/>
            <w:vMerge/>
            <w:shd w:val="clear" w:color="auto" w:fill="BFBFBF" w:themeFill="background1" w:themeFillShade="BF"/>
            <w:vAlign w:val="center"/>
          </w:tcPr>
          <w:p w:rsidR="003B7762" w:rsidRPr="00EC5097" w:rsidRDefault="003B7762" w:rsidP="003B7762">
            <w:pPr>
              <w:rPr>
                <w:color w:val="000000" w:themeColor="text1"/>
              </w:rPr>
            </w:pPr>
          </w:p>
        </w:tc>
        <w:tc>
          <w:tcPr>
            <w:tcW w:w="1122" w:type="dxa"/>
            <w:vMerge/>
            <w:shd w:val="clear" w:color="auto" w:fill="BFBFBF" w:themeFill="background1" w:themeFillShade="BF"/>
            <w:vAlign w:val="center"/>
          </w:tcPr>
          <w:p w:rsidR="003B7762" w:rsidRPr="00EC5097" w:rsidRDefault="003B7762" w:rsidP="003B7762">
            <w:pPr>
              <w:rPr>
                <w:color w:val="000000" w:themeColor="text1"/>
              </w:rPr>
            </w:pPr>
          </w:p>
        </w:tc>
        <w:tc>
          <w:tcPr>
            <w:tcW w:w="1170" w:type="dxa"/>
            <w:shd w:val="clear" w:color="auto" w:fill="BFBFBF" w:themeFill="background1" w:themeFillShade="BF"/>
          </w:tcPr>
          <w:p w:rsidR="003B7762" w:rsidRPr="00EC5097" w:rsidRDefault="003B7762" w:rsidP="003B7762">
            <w:pPr>
              <w:rPr>
                <w:color w:val="000000" w:themeColor="text1"/>
              </w:rPr>
            </w:pPr>
            <w:r w:rsidRPr="00EC5097">
              <w:rPr>
                <w:color w:val="000000" w:themeColor="text1"/>
              </w:rPr>
              <w:t>22</w:t>
            </w:r>
          </w:p>
        </w:tc>
        <w:tc>
          <w:tcPr>
            <w:tcW w:w="1437"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31"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7296</w:t>
            </w:r>
          </w:p>
        </w:tc>
        <w:tc>
          <w:tcPr>
            <w:tcW w:w="1322"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2.44E-01</w:t>
            </w:r>
          </w:p>
        </w:tc>
        <w:tc>
          <w:tcPr>
            <w:tcW w:w="1346"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2.446</w:t>
            </w:r>
          </w:p>
        </w:tc>
      </w:tr>
    </w:tbl>
    <w:p w:rsidR="003B7762" w:rsidRDefault="003B7762" w:rsidP="003B7762"/>
    <w:p w:rsidR="003B7762" w:rsidRDefault="003B7762" w:rsidP="003B7762">
      <w:r>
        <w:br w:type="page"/>
      </w:r>
    </w:p>
    <w:p w:rsidR="003B7762" w:rsidRPr="00EC5097" w:rsidRDefault="003B7762" w:rsidP="00EC5097">
      <w:pPr>
        <w:pStyle w:val="Heading2"/>
        <w:keepLines/>
        <w:widowControl/>
        <w:numPr>
          <w:ilvl w:val="0"/>
          <w:numId w:val="0"/>
        </w:numPr>
        <w:spacing w:before="40" w:after="0" w:line="259" w:lineRule="auto"/>
        <w:contextualSpacing w:val="0"/>
        <w:rPr>
          <w:rFonts w:cs="Arial"/>
        </w:rPr>
      </w:pPr>
      <w:r w:rsidRPr="00EC5097">
        <w:rPr>
          <w:rFonts w:cs="Arial"/>
        </w:rPr>
        <w:lastRenderedPageBreak/>
        <w:t xml:space="preserve">Rural </w:t>
      </w:r>
      <w:r w:rsidR="00EC5097" w:rsidRPr="00EC5097">
        <w:rPr>
          <w:rFonts w:cs="Arial"/>
        </w:rPr>
        <w:t xml:space="preserve">Macro </w:t>
      </w:r>
      <w:r w:rsidRPr="00EC5097">
        <w:rPr>
          <w:rFonts w:cs="Arial"/>
        </w:rPr>
        <w:t>(500kmh)</w:t>
      </w:r>
    </w:p>
    <w:p w:rsidR="003B7762" w:rsidRDefault="003B7762" w:rsidP="003B7762"/>
    <w:tbl>
      <w:tblPr>
        <w:tblStyle w:val="TableGrid"/>
        <w:tblW w:w="0" w:type="auto"/>
        <w:tblLook w:val="04A0" w:firstRow="1" w:lastRow="0" w:firstColumn="1" w:lastColumn="0" w:noHBand="0" w:noVBand="1"/>
      </w:tblPr>
      <w:tblGrid>
        <w:gridCol w:w="1191"/>
        <w:gridCol w:w="1184"/>
        <w:gridCol w:w="1128"/>
        <w:gridCol w:w="1185"/>
        <w:gridCol w:w="1487"/>
        <w:gridCol w:w="1119"/>
        <w:gridCol w:w="1197"/>
        <w:gridCol w:w="1407"/>
      </w:tblGrid>
      <w:tr w:rsidR="00EC5097" w:rsidRPr="00EC5097" w:rsidTr="00EC5097">
        <w:tc>
          <w:tcPr>
            <w:tcW w:w="1191" w:type="dxa"/>
            <w:shd w:val="clear" w:color="auto" w:fill="auto"/>
            <w:vAlign w:val="center"/>
          </w:tcPr>
          <w:p w:rsidR="003B7762" w:rsidRPr="00EC5097" w:rsidRDefault="003B7762" w:rsidP="00EC5097">
            <w:pPr>
              <w:jc w:val="center"/>
              <w:rPr>
                <w:rFonts w:ascii="Arial" w:hAnsi="Arial" w:cs="Arial"/>
                <w:b/>
                <w:color w:val="000000" w:themeColor="text1"/>
              </w:rPr>
            </w:pPr>
            <w:r w:rsidRPr="00EC5097">
              <w:rPr>
                <w:rFonts w:ascii="Arial" w:hAnsi="Arial" w:cs="Arial"/>
                <w:b/>
                <w:color w:val="000000" w:themeColor="text1"/>
              </w:rPr>
              <w:t>Fc (GHz)</w:t>
            </w:r>
          </w:p>
        </w:tc>
        <w:tc>
          <w:tcPr>
            <w:tcW w:w="1184" w:type="dxa"/>
            <w:tcBorders>
              <w:bottom w:val="single" w:sz="4" w:space="0" w:color="auto"/>
            </w:tcBorders>
            <w:shd w:val="clear" w:color="auto" w:fill="auto"/>
            <w:vAlign w:val="center"/>
          </w:tcPr>
          <w:p w:rsidR="003B7762" w:rsidRPr="00EC5097" w:rsidRDefault="003B7762" w:rsidP="00EC5097">
            <w:pPr>
              <w:jc w:val="center"/>
              <w:rPr>
                <w:rFonts w:ascii="Arial" w:hAnsi="Arial" w:cs="Arial"/>
                <w:b/>
                <w:color w:val="000000" w:themeColor="text1"/>
              </w:rPr>
            </w:pPr>
            <w:r w:rsidRPr="00EC5097">
              <w:rPr>
                <w:rFonts w:ascii="Arial" w:hAnsi="Arial" w:cs="Arial"/>
                <w:b/>
                <w:color w:val="000000" w:themeColor="text1"/>
              </w:rPr>
              <w:t>SCS (KHz)</w:t>
            </w:r>
          </w:p>
        </w:tc>
        <w:tc>
          <w:tcPr>
            <w:tcW w:w="1128" w:type="dxa"/>
            <w:tcBorders>
              <w:bottom w:val="single" w:sz="4" w:space="0" w:color="auto"/>
            </w:tcBorders>
            <w:shd w:val="clear" w:color="auto" w:fill="auto"/>
            <w:vAlign w:val="center"/>
          </w:tcPr>
          <w:p w:rsidR="003B7762" w:rsidRPr="00EC5097" w:rsidRDefault="003B7762" w:rsidP="00EC5097">
            <w:pPr>
              <w:jc w:val="center"/>
              <w:rPr>
                <w:rFonts w:ascii="Arial" w:hAnsi="Arial" w:cs="Arial"/>
                <w:b/>
                <w:color w:val="000000" w:themeColor="text1"/>
              </w:rPr>
            </w:pPr>
            <w:r w:rsidRPr="00EC5097">
              <w:rPr>
                <w:rFonts w:ascii="Arial" w:hAnsi="Arial" w:cs="Arial"/>
                <w:b/>
                <w:color w:val="000000" w:themeColor="text1"/>
              </w:rPr>
              <w:t>SNR (dB)</w:t>
            </w:r>
          </w:p>
        </w:tc>
        <w:tc>
          <w:tcPr>
            <w:tcW w:w="1185" w:type="dxa"/>
            <w:tcBorders>
              <w:bottom w:val="single" w:sz="4" w:space="0" w:color="auto"/>
            </w:tcBorders>
            <w:shd w:val="clear" w:color="auto" w:fill="auto"/>
            <w:vAlign w:val="center"/>
          </w:tcPr>
          <w:p w:rsidR="003B7762" w:rsidRPr="00EC5097" w:rsidRDefault="003B7762" w:rsidP="00EC5097">
            <w:pPr>
              <w:jc w:val="center"/>
              <w:rPr>
                <w:rFonts w:ascii="Arial" w:hAnsi="Arial" w:cs="Arial"/>
                <w:b/>
                <w:color w:val="000000" w:themeColor="text1"/>
              </w:rPr>
            </w:pPr>
            <w:r w:rsidRPr="00EC5097">
              <w:rPr>
                <w:rFonts w:ascii="Arial" w:hAnsi="Arial" w:cs="Arial"/>
                <w:b/>
                <w:color w:val="000000" w:themeColor="text1"/>
              </w:rPr>
              <w:t>MCS Index</w:t>
            </w:r>
          </w:p>
        </w:tc>
        <w:tc>
          <w:tcPr>
            <w:tcW w:w="1487" w:type="dxa"/>
            <w:tcBorders>
              <w:bottom w:val="single" w:sz="4" w:space="0" w:color="auto"/>
            </w:tcBorders>
            <w:shd w:val="clear" w:color="auto" w:fill="auto"/>
            <w:vAlign w:val="center"/>
          </w:tcPr>
          <w:p w:rsidR="003B7762" w:rsidRPr="00EC5097" w:rsidRDefault="003B7762" w:rsidP="00EC5097">
            <w:pPr>
              <w:jc w:val="center"/>
              <w:rPr>
                <w:rFonts w:ascii="Arial" w:hAnsi="Arial" w:cs="Arial"/>
                <w:b/>
                <w:color w:val="000000" w:themeColor="text1"/>
              </w:rPr>
            </w:pPr>
            <w:r w:rsidRPr="00EC5097">
              <w:rPr>
                <w:rFonts w:ascii="Arial" w:hAnsi="Arial" w:cs="Arial"/>
                <w:b/>
                <w:color w:val="000000" w:themeColor="text1"/>
              </w:rPr>
              <w:t>Modulation order</w:t>
            </w:r>
          </w:p>
        </w:tc>
        <w:tc>
          <w:tcPr>
            <w:tcW w:w="1119" w:type="dxa"/>
            <w:tcBorders>
              <w:bottom w:val="single" w:sz="4" w:space="0" w:color="auto"/>
            </w:tcBorders>
            <w:shd w:val="clear" w:color="auto" w:fill="auto"/>
            <w:vAlign w:val="center"/>
          </w:tcPr>
          <w:p w:rsidR="003B7762" w:rsidRPr="00EC5097" w:rsidRDefault="003B7762" w:rsidP="00EC5097">
            <w:pPr>
              <w:jc w:val="center"/>
              <w:rPr>
                <w:rFonts w:ascii="Arial" w:hAnsi="Arial" w:cs="Arial"/>
                <w:b/>
                <w:color w:val="000000" w:themeColor="text1"/>
              </w:rPr>
            </w:pPr>
            <w:r w:rsidRPr="00EC5097">
              <w:rPr>
                <w:rFonts w:ascii="Arial" w:hAnsi="Arial" w:cs="Arial"/>
                <w:b/>
                <w:color w:val="000000" w:themeColor="text1"/>
              </w:rPr>
              <w:t>TBS</w:t>
            </w:r>
          </w:p>
        </w:tc>
        <w:tc>
          <w:tcPr>
            <w:tcW w:w="1197" w:type="dxa"/>
            <w:tcBorders>
              <w:bottom w:val="single" w:sz="4" w:space="0" w:color="auto"/>
            </w:tcBorders>
            <w:shd w:val="clear" w:color="auto" w:fill="auto"/>
            <w:vAlign w:val="center"/>
          </w:tcPr>
          <w:p w:rsidR="003B7762" w:rsidRPr="00EC5097" w:rsidRDefault="003B7762" w:rsidP="00EC5097">
            <w:pPr>
              <w:jc w:val="center"/>
              <w:rPr>
                <w:rFonts w:ascii="Arial" w:hAnsi="Arial" w:cs="Arial"/>
                <w:b/>
                <w:color w:val="000000" w:themeColor="text1"/>
              </w:rPr>
            </w:pPr>
            <w:r w:rsidRPr="00EC5097">
              <w:rPr>
                <w:rFonts w:ascii="Arial" w:hAnsi="Arial" w:cs="Arial"/>
                <w:b/>
                <w:color w:val="000000" w:themeColor="text1"/>
              </w:rPr>
              <w:t>BLER</w:t>
            </w:r>
          </w:p>
        </w:tc>
        <w:tc>
          <w:tcPr>
            <w:tcW w:w="1407" w:type="dxa"/>
            <w:tcBorders>
              <w:bottom w:val="single" w:sz="4" w:space="0" w:color="auto"/>
            </w:tcBorders>
            <w:shd w:val="clear" w:color="auto" w:fill="auto"/>
            <w:vAlign w:val="center"/>
          </w:tcPr>
          <w:p w:rsidR="003B7762" w:rsidRPr="00EC5097" w:rsidRDefault="003B7762" w:rsidP="00EC5097">
            <w:pPr>
              <w:jc w:val="center"/>
              <w:rPr>
                <w:rFonts w:ascii="Arial" w:hAnsi="Arial" w:cs="Arial"/>
                <w:b/>
                <w:color w:val="000000" w:themeColor="text1"/>
              </w:rPr>
            </w:pPr>
            <w:r w:rsidRPr="00EC5097">
              <w:rPr>
                <w:rFonts w:ascii="Arial" w:hAnsi="Arial" w:cs="Arial"/>
                <w:b/>
                <w:color w:val="000000" w:themeColor="text1"/>
              </w:rPr>
              <w:t>Spectral efficiency</w:t>
            </w:r>
          </w:p>
        </w:tc>
      </w:tr>
      <w:tr w:rsidR="00EC5097" w:rsidRPr="00EC5097" w:rsidTr="00EC5097">
        <w:tc>
          <w:tcPr>
            <w:tcW w:w="1191" w:type="dxa"/>
            <w:vMerge w:val="restart"/>
            <w:shd w:val="clear" w:color="auto" w:fill="auto"/>
            <w:vAlign w:val="center"/>
          </w:tcPr>
          <w:p w:rsidR="003B7762" w:rsidRPr="00EC5097" w:rsidRDefault="003B7762" w:rsidP="003B7762">
            <w:pPr>
              <w:rPr>
                <w:color w:val="000000" w:themeColor="text1"/>
              </w:rPr>
            </w:pPr>
            <w:r w:rsidRPr="00EC5097">
              <w:rPr>
                <w:color w:val="000000" w:themeColor="text1"/>
              </w:rPr>
              <w:t>0.7</w:t>
            </w:r>
          </w:p>
        </w:tc>
        <w:tc>
          <w:tcPr>
            <w:tcW w:w="1184" w:type="dxa"/>
            <w:vMerge w:val="restart"/>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15</w:t>
            </w:r>
          </w:p>
        </w:tc>
        <w:tc>
          <w:tcPr>
            <w:tcW w:w="1128" w:type="dxa"/>
            <w:vMerge w:val="restart"/>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7.34</w:t>
            </w:r>
          </w:p>
        </w:tc>
        <w:tc>
          <w:tcPr>
            <w:tcW w:w="1185" w:type="dxa"/>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18</w:t>
            </w:r>
          </w:p>
        </w:tc>
        <w:tc>
          <w:tcPr>
            <w:tcW w:w="1487" w:type="dxa"/>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19"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2408</w:t>
            </w:r>
          </w:p>
        </w:tc>
        <w:tc>
          <w:tcPr>
            <w:tcW w:w="1197"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5.00E-05</w:t>
            </w:r>
          </w:p>
        </w:tc>
        <w:tc>
          <w:tcPr>
            <w:tcW w:w="1407"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2.230</w:t>
            </w:r>
          </w:p>
        </w:tc>
      </w:tr>
      <w:tr w:rsidR="00EC5097" w:rsidRPr="00EC5097" w:rsidTr="00EC5097">
        <w:tc>
          <w:tcPr>
            <w:tcW w:w="1191" w:type="dxa"/>
            <w:vMerge/>
            <w:shd w:val="clear" w:color="auto" w:fill="auto"/>
            <w:vAlign w:val="center"/>
          </w:tcPr>
          <w:p w:rsidR="003B7762" w:rsidRPr="00EC5097" w:rsidRDefault="003B7762" w:rsidP="003B7762">
            <w:pPr>
              <w:rPr>
                <w:color w:val="000000" w:themeColor="text1"/>
              </w:rPr>
            </w:pPr>
          </w:p>
        </w:tc>
        <w:tc>
          <w:tcPr>
            <w:tcW w:w="1184" w:type="dxa"/>
            <w:vMerge/>
            <w:shd w:val="clear" w:color="auto" w:fill="F2F2F2" w:themeFill="background1" w:themeFillShade="F2"/>
            <w:vAlign w:val="center"/>
          </w:tcPr>
          <w:p w:rsidR="003B7762" w:rsidRPr="00EC5097" w:rsidRDefault="003B7762" w:rsidP="003B7762">
            <w:pPr>
              <w:rPr>
                <w:color w:val="000000" w:themeColor="text1"/>
              </w:rPr>
            </w:pPr>
          </w:p>
        </w:tc>
        <w:tc>
          <w:tcPr>
            <w:tcW w:w="1128" w:type="dxa"/>
            <w:vMerge/>
            <w:shd w:val="clear" w:color="auto" w:fill="F2F2F2" w:themeFill="background1" w:themeFillShade="F2"/>
            <w:vAlign w:val="center"/>
          </w:tcPr>
          <w:p w:rsidR="003B7762" w:rsidRPr="00EC5097" w:rsidRDefault="003B7762" w:rsidP="003B7762">
            <w:pPr>
              <w:rPr>
                <w:color w:val="000000" w:themeColor="text1"/>
              </w:rPr>
            </w:pPr>
          </w:p>
        </w:tc>
        <w:tc>
          <w:tcPr>
            <w:tcW w:w="1185" w:type="dxa"/>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19</w:t>
            </w:r>
          </w:p>
        </w:tc>
        <w:tc>
          <w:tcPr>
            <w:tcW w:w="1487" w:type="dxa"/>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19"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2664</w:t>
            </w:r>
          </w:p>
        </w:tc>
        <w:tc>
          <w:tcPr>
            <w:tcW w:w="1197"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6.50E-04</w:t>
            </w:r>
          </w:p>
        </w:tc>
        <w:tc>
          <w:tcPr>
            <w:tcW w:w="1407"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2.465</w:t>
            </w:r>
          </w:p>
        </w:tc>
      </w:tr>
      <w:tr w:rsidR="00EC5097" w:rsidRPr="00EC5097" w:rsidTr="00EC5097">
        <w:tc>
          <w:tcPr>
            <w:tcW w:w="1191" w:type="dxa"/>
            <w:vMerge/>
            <w:shd w:val="clear" w:color="auto" w:fill="auto"/>
            <w:vAlign w:val="center"/>
          </w:tcPr>
          <w:p w:rsidR="003B7762" w:rsidRPr="00EC5097" w:rsidRDefault="003B7762" w:rsidP="003B7762">
            <w:pPr>
              <w:rPr>
                <w:color w:val="000000" w:themeColor="text1"/>
              </w:rPr>
            </w:pPr>
          </w:p>
        </w:tc>
        <w:tc>
          <w:tcPr>
            <w:tcW w:w="1184" w:type="dxa"/>
            <w:vMerge/>
            <w:shd w:val="clear" w:color="auto" w:fill="F2F2F2" w:themeFill="background1" w:themeFillShade="F2"/>
            <w:vAlign w:val="center"/>
          </w:tcPr>
          <w:p w:rsidR="003B7762" w:rsidRPr="00EC5097" w:rsidRDefault="003B7762" w:rsidP="003B7762">
            <w:pPr>
              <w:rPr>
                <w:color w:val="000000" w:themeColor="text1"/>
              </w:rPr>
            </w:pPr>
          </w:p>
        </w:tc>
        <w:tc>
          <w:tcPr>
            <w:tcW w:w="1128" w:type="dxa"/>
            <w:vMerge/>
            <w:shd w:val="clear" w:color="auto" w:fill="F2F2F2" w:themeFill="background1" w:themeFillShade="F2"/>
            <w:vAlign w:val="center"/>
          </w:tcPr>
          <w:p w:rsidR="003B7762" w:rsidRPr="00EC5097" w:rsidRDefault="003B7762" w:rsidP="003B7762">
            <w:pPr>
              <w:rPr>
                <w:color w:val="000000" w:themeColor="text1"/>
              </w:rPr>
            </w:pPr>
          </w:p>
        </w:tc>
        <w:tc>
          <w:tcPr>
            <w:tcW w:w="1185" w:type="dxa"/>
            <w:shd w:val="clear" w:color="auto" w:fill="92D050"/>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20</w:t>
            </w:r>
          </w:p>
        </w:tc>
        <w:tc>
          <w:tcPr>
            <w:tcW w:w="1487" w:type="dxa"/>
            <w:shd w:val="clear" w:color="auto" w:fill="92D050"/>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19"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2976</w:t>
            </w:r>
          </w:p>
        </w:tc>
        <w:tc>
          <w:tcPr>
            <w:tcW w:w="1197"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9.45E-03</w:t>
            </w:r>
          </w:p>
        </w:tc>
        <w:tc>
          <w:tcPr>
            <w:tcW w:w="1407"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2.730</w:t>
            </w:r>
          </w:p>
        </w:tc>
      </w:tr>
      <w:tr w:rsidR="00EC5097" w:rsidRPr="00EC5097" w:rsidTr="00EC5097">
        <w:tc>
          <w:tcPr>
            <w:tcW w:w="1191" w:type="dxa"/>
            <w:vMerge/>
            <w:shd w:val="clear" w:color="auto" w:fill="auto"/>
            <w:vAlign w:val="center"/>
          </w:tcPr>
          <w:p w:rsidR="003B7762" w:rsidRPr="00EC5097" w:rsidRDefault="003B7762" w:rsidP="003B7762">
            <w:pPr>
              <w:rPr>
                <w:color w:val="000000" w:themeColor="text1"/>
              </w:rPr>
            </w:pPr>
          </w:p>
        </w:tc>
        <w:tc>
          <w:tcPr>
            <w:tcW w:w="1184" w:type="dxa"/>
            <w:vMerge/>
            <w:shd w:val="clear" w:color="auto" w:fill="F2F2F2" w:themeFill="background1" w:themeFillShade="F2"/>
            <w:vAlign w:val="center"/>
          </w:tcPr>
          <w:p w:rsidR="003B7762" w:rsidRPr="00EC5097" w:rsidRDefault="003B7762" w:rsidP="003B7762">
            <w:pPr>
              <w:rPr>
                <w:color w:val="000000" w:themeColor="text1"/>
              </w:rPr>
            </w:pPr>
          </w:p>
        </w:tc>
        <w:tc>
          <w:tcPr>
            <w:tcW w:w="1128" w:type="dxa"/>
            <w:vMerge/>
            <w:shd w:val="clear" w:color="auto" w:fill="F2F2F2" w:themeFill="background1" w:themeFillShade="F2"/>
            <w:vAlign w:val="center"/>
          </w:tcPr>
          <w:p w:rsidR="003B7762" w:rsidRPr="00EC5097" w:rsidRDefault="003B7762" w:rsidP="003B7762">
            <w:pPr>
              <w:rPr>
                <w:color w:val="000000" w:themeColor="text1"/>
              </w:rPr>
            </w:pPr>
          </w:p>
        </w:tc>
        <w:tc>
          <w:tcPr>
            <w:tcW w:w="1185" w:type="dxa"/>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21</w:t>
            </w:r>
          </w:p>
        </w:tc>
        <w:tc>
          <w:tcPr>
            <w:tcW w:w="1487" w:type="dxa"/>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19"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3240</w:t>
            </w:r>
          </w:p>
        </w:tc>
        <w:tc>
          <w:tcPr>
            <w:tcW w:w="1197"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5.88E-02</w:t>
            </w:r>
          </w:p>
        </w:tc>
        <w:tc>
          <w:tcPr>
            <w:tcW w:w="1407"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2.824</w:t>
            </w:r>
          </w:p>
        </w:tc>
      </w:tr>
      <w:tr w:rsidR="00EC5097" w:rsidRPr="00EC5097" w:rsidTr="00EC5097">
        <w:tc>
          <w:tcPr>
            <w:tcW w:w="1191" w:type="dxa"/>
            <w:vMerge/>
            <w:shd w:val="clear" w:color="auto" w:fill="auto"/>
            <w:vAlign w:val="center"/>
          </w:tcPr>
          <w:p w:rsidR="003B7762" w:rsidRPr="00EC5097" w:rsidRDefault="003B7762" w:rsidP="003B7762">
            <w:pPr>
              <w:rPr>
                <w:color w:val="000000" w:themeColor="text1"/>
              </w:rPr>
            </w:pPr>
          </w:p>
        </w:tc>
        <w:tc>
          <w:tcPr>
            <w:tcW w:w="1184" w:type="dxa"/>
            <w:vMerge/>
            <w:tcBorders>
              <w:bottom w:val="single" w:sz="4" w:space="0" w:color="auto"/>
            </w:tcBorders>
            <w:shd w:val="clear" w:color="auto" w:fill="F2F2F2" w:themeFill="background1" w:themeFillShade="F2"/>
            <w:vAlign w:val="center"/>
          </w:tcPr>
          <w:p w:rsidR="003B7762" w:rsidRPr="00EC5097" w:rsidRDefault="003B7762" w:rsidP="003B7762">
            <w:pPr>
              <w:rPr>
                <w:color w:val="000000" w:themeColor="text1"/>
              </w:rPr>
            </w:pPr>
          </w:p>
        </w:tc>
        <w:tc>
          <w:tcPr>
            <w:tcW w:w="1128" w:type="dxa"/>
            <w:vMerge/>
            <w:tcBorders>
              <w:bottom w:val="single" w:sz="4" w:space="0" w:color="auto"/>
            </w:tcBorders>
            <w:shd w:val="clear" w:color="auto" w:fill="F2F2F2" w:themeFill="background1" w:themeFillShade="F2"/>
            <w:vAlign w:val="center"/>
          </w:tcPr>
          <w:p w:rsidR="003B7762" w:rsidRPr="00EC5097" w:rsidRDefault="003B7762" w:rsidP="003B7762">
            <w:pPr>
              <w:rPr>
                <w:color w:val="000000" w:themeColor="text1"/>
              </w:rPr>
            </w:pPr>
          </w:p>
        </w:tc>
        <w:tc>
          <w:tcPr>
            <w:tcW w:w="1185" w:type="dxa"/>
            <w:tcBorders>
              <w:bottom w:val="single" w:sz="4" w:space="0" w:color="auto"/>
            </w:tcBorders>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22</w:t>
            </w:r>
          </w:p>
        </w:tc>
        <w:tc>
          <w:tcPr>
            <w:tcW w:w="1487" w:type="dxa"/>
            <w:tcBorders>
              <w:bottom w:val="single" w:sz="4" w:space="0" w:color="auto"/>
            </w:tcBorders>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19" w:type="dxa"/>
            <w:tcBorders>
              <w:bottom w:val="single" w:sz="4" w:space="0" w:color="auto"/>
            </w:tcBorders>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3496</w:t>
            </w:r>
          </w:p>
        </w:tc>
        <w:tc>
          <w:tcPr>
            <w:tcW w:w="1197" w:type="dxa"/>
            <w:tcBorders>
              <w:bottom w:val="single" w:sz="4" w:space="0" w:color="auto"/>
            </w:tcBorders>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1.99E-01</w:t>
            </w:r>
          </w:p>
        </w:tc>
        <w:tc>
          <w:tcPr>
            <w:tcW w:w="1407" w:type="dxa"/>
            <w:tcBorders>
              <w:bottom w:val="single" w:sz="4" w:space="0" w:color="auto"/>
            </w:tcBorders>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2.594</w:t>
            </w:r>
          </w:p>
        </w:tc>
      </w:tr>
      <w:tr w:rsidR="00EC5097" w:rsidRPr="00EC5097" w:rsidTr="00EC5097">
        <w:tc>
          <w:tcPr>
            <w:tcW w:w="1191" w:type="dxa"/>
            <w:vMerge/>
            <w:shd w:val="clear" w:color="auto" w:fill="auto"/>
            <w:vAlign w:val="center"/>
          </w:tcPr>
          <w:p w:rsidR="003B7762" w:rsidRPr="00EC5097" w:rsidRDefault="003B7762" w:rsidP="003B7762">
            <w:pPr>
              <w:rPr>
                <w:color w:val="000000" w:themeColor="text1"/>
              </w:rPr>
            </w:pPr>
          </w:p>
        </w:tc>
        <w:tc>
          <w:tcPr>
            <w:tcW w:w="1184" w:type="dxa"/>
            <w:vMerge w:val="restart"/>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30</w:t>
            </w:r>
          </w:p>
        </w:tc>
        <w:tc>
          <w:tcPr>
            <w:tcW w:w="1128" w:type="dxa"/>
            <w:vMerge w:val="restart"/>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7.17</w:t>
            </w:r>
          </w:p>
        </w:tc>
        <w:tc>
          <w:tcPr>
            <w:tcW w:w="1185"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18</w:t>
            </w:r>
          </w:p>
        </w:tc>
        <w:tc>
          <w:tcPr>
            <w:tcW w:w="1487"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19"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2408</w:t>
            </w:r>
          </w:p>
        </w:tc>
        <w:tc>
          <w:tcPr>
            <w:tcW w:w="1197"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2.00E-04</w:t>
            </w:r>
          </w:p>
        </w:tc>
        <w:tc>
          <w:tcPr>
            <w:tcW w:w="1407"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2.229</w:t>
            </w:r>
          </w:p>
        </w:tc>
      </w:tr>
      <w:tr w:rsidR="00EC5097" w:rsidRPr="00EC5097" w:rsidTr="00EC5097">
        <w:tc>
          <w:tcPr>
            <w:tcW w:w="1191" w:type="dxa"/>
            <w:vMerge/>
            <w:shd w:val="clear" w:color="auto" w:fill="auto"/>
            <w:vAlign w:val="center"/>
          </w:tcPr>
          <w:p w:rsidR="003B7762" w:rsidRPr="00EC5097" w:rsidRDefault="003B7762" w:rsidP="003B7762">
            <w:pPr>
              <w:rPr>
                <w:color w:val="000000" w:themeColor="text1"/>
              </w:rPr>
            </w:pPr>
          </w:p>
        </w:tc>
        <w:tc>
          <w:tcPr>
            <w:tcW w:w="1184" w:type="dxa"/>
            <w:vMerge/>
            <w:shd w:val="clear" w:color="auto" w:fill="BFBFBF" w:themeFill="background1" w:themeFillShade="BF"/>
            <w:vAlign w:val="center"/>
          </w:tcPr>
          <w:p w:rsidR="003B7762" w:rsidRPr="00EC5097" w:rsidRDefault="003B7762" w:rsidP="003B7762">
            <w:pPr>
              <w:rPr>
                <w:color w:val="000000" w:themeColor="text1"/>
              </w:rPr>
            </w:pPr>
          </w:p>
        </w:tc>
        <w:tc>
          <w:tcPr>
            <w:tcW w:w="1128" w:type="dxa"/>
            <w:vMerge/>
            <w:shd w:val="clear" w:color="auto" w:fill="BFBFBF" w:themeFill="background1" w:themeFillShade="BF"/>
            <w:vAlign w:val="center"/>
          </w:tcPr>
          <w:p w:rsidR="003B7762" w:rsidRPr="00EC5097" w:rsidRDefault="003B7762" w:rsidP="003B7762">
            <w:pPr>
              <w:rPr>
                <w:color w:val="000000" w:themeColor="text1"/>
              </w:rPr>
            </w:pPr>
          </w:p>
        </w:tc>
        <w:tc>
          <w:tcPr>
            <w:tcW w:w="1185" w:type="dxa"/>
            <w:shd w:val="clear" w:color="auto" w:fill="92D050"/>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19</w:t>
            </w:r>
          </w:p>
        </w:tc>
        <w:tc>
          <w:tcPr>
            <w:tcW w:w="1487" w:type="dxa"/>
            <w:shd w:val="clear" w:color="auto" w:fill="92D050"/>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19"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2664</w:t>
            </w:r>
          </w:p>
        </w:tc>
        <w:tc>
          <w:tcPr>
            <w:tcW w:w="1197"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1.65E-03</w:t>
            </w:r>
          </w:p>
        </w:tc>
        <w:tc>
          <w:tcPr>
            <w:tcW w:w="1407"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2.463</w:t>
            </w:r>
          </w:p>
        </w:tc>
      </w:tr>
      <w:tr w:rsidR="00EC5097" w:rsidRPr="00EC5097" w:rsidTr="00EC5097">
        <w:tc>
          <w:tcPr>
            <w:tcW w:w="1191" w:type="dxa"/>
            <w:vMerge/>
            <w:shd w:val="clear" w:color="auto" w:fill="auto"/>
            <w:vAlign w:val="center"/>
          </w:tcPr>
          <w:p w:rsidR="003B7762" w:rsidRPr="00EC5097" w:rsidRDefault="003B7762" w:rsidP="003B7762">
            <w:pPr>
              <w:rPr>
                <w:color w:val="000000" w:themeColor="text1"/>
              </w:rPr>
            </w:pPr>
          </w:p>
        </w:tc>
        <w:tc>
          <w:tcPr>
            <w:tcW w:w="1184" w:type="dxa"/>
            <w:vMerge/>
            <w:shd w:val="clear" w:color="auto" w:fill="BFBFBF" w:themeFill="background1" w:themeFillShade="BF"/>
            <w:vAlign w:val="center"/>
          </w:tcPr>
          <w:p w:rsidR="003B7762" w:rsidRPr="00EC5097" w:rsidRDefault="003B7762" w:rsidP="003B7762">
            <w:pPr>
              <w:rPr>
                <w:color w:val="000000" w:themeColor="text1"/>
              </w:rPr>
            </w:pPr>
          </w:p>
        </w:tc>
        <w:tc>
          <w:tcPr>
            <w:tcW w:w="1128" w:type="dxa"/>
            <w:vMerge/>
            <w:shd w:val="clear" w:color="auto" w:fill="BFBFBF" w:themeFill="background1" w:themeFillShade="BF"/>
            <w:vAlign w:val="center"/>
          </w:tcPr>
          <w:p w:rsidR="003B7762" w:rsidRPr="00EC5097" w:rsidRDefault="003B7762" w:rsidP="003B7762">
            <w:pPr>
              <w:rPr>
                <w:color w:val="000000" w:themeColor="text1"/>
              </w:rPr>
            </w:pPr>
          </w:p>
        </w:tc>
        <w:tc>
          <w:tcPr>
            <w:tcW w:w="1185"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20</w:t>
            </w:r>
          </w:p>
        </w:tc>
        <w:tc>
          <w:tcPr>
            <w:tcW w:w="1487"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19"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2976</w:t>
            </w:r>
          </w:p>
        </w:tc>
        <w:tc>
          <w:tcPr>
            <w:tcW w:w="1197"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1.45E-02</w:t>
            </w:r>
          </w:p>
        </w:tc>
        <w:tc>
          <w:tcPr>
            <w:tcW w:w="1407"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2.716</w:t>
            </w:r>
          </w:p>
        </w:tc>
      </w:tr>
      <w:tr w:rsidR="00EC5097" w:rsidRPr="00EC5097" w:rsidTr="00EC5097">
        <w:tc>
          <w:tcPr>
            <w:tcW w:w="1191" w:type="dxa"/>
            <w:vMerge/>
            <w:shd w:val="clear" w:color="auto" w:fill="auto"/>
            <w:vAlign w:val="center"/>
          </w:tcPr>
          <w:p w:rsidR="003B7762" w:rsidRPr="00EC5097" w:rsidRDefault="003B7762" w:rsidP="003B7762">
            <w:pPr>
              <w:rPr>
                <w:color w:val="000000" w:themeColor="text1"/>
              </w:rPr>
            </w:pPr>
          </w:p>
        </w:tc>
        <w:tc>
          <w:tcPr>
            <w:tcW w:w="1184" w:type="dxa"/>
            <w:vMerge/>
            <w:shd w:val="clear" w:color="auto" w:fill="BFBFBF" w:themeFill="background1" w:themeFillShade="BF"/>
            <w:vAlign w:val="center"/>
          </w:tcPr>
          <w:p w:rsidR="003B7762" w:rsidRPr="00EC5097" w:rsidRDefault="003B7762" w:rsidP="003B7762">
            <w:pPr>
              <w:rPr>
                <w:color w:val="000000" w:themeColor="text1"/>
              </w:rPr>
            </w:pPr>
          </w:p>
        </w:tc>
        <w:tc>
          <w:tcPr>
            <w:tcW w:w="1128" w:type="dxa"/>
            <w:vMerge/>
            <w:shd w:val="clear" w:color="auto" w:fill="BFBFBF" w:themeFill="background1" w:themeFillShade="BF"/>
            <w:vAlign w:val="center"/>
          </w:tcPr>
          <w:p w:rsidR="003B7762" w:rsidRPr="00EC5097" w:rsidRDefault="003B7762" w:rsidP="003B7762">
            <w:pPr>
              <w:rPr>
                <w:color w:val="000000" w:themeColor="text1"/>
              </w:rPr>
            </w:pPr>
          </w:p>
        </w:tc>
        <w:tc>
          <w:tcPr>
            <w:tcW w:w="1185"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21</w:t>
            </w:r>
          </w:p>
        </w:tc>
        <w:tc>
          <w:tcPr>
            <w:tcW w:w="1487"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19"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3240</w:t>
            </w:r>
          </w:p>
        </w:tc>
        <w:tc>
          <w:tcPr>
            <w:tcW w:w="1197"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7.50E-02</w:t>
            </w:r>
          </w:p>
        </w:tc>
        <w:tc>
          <w:tcPr>
            <w:tcW w:w="1407"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2.775</w:t>
            </w:r>
          </w:p>
        </w:tc>
      </w:tr>
      <w:tr w:rsidR="00EC5097" w:rsidRPr="00EC5097" w:rsidTr="00EC5097">
        <w:tc>
          <w:tcPr>
            <w:tcW w:w="1191" w:type="dxa"/>
            <w:vMerge/>
            <w:shd w:val="clear" w:color="auto" w:fill="auto"/>
            <w:vAlign w:val="center"/>
          </w:tcPr>
          <w:p w:rsidR="003B7762" w:rsidRPr="00EC5097" w:rsidRDefault="003B7762" w:rsidP="003B7762">
            <w:pPr>
              <w:rPr>
                <w:color w:val="000000" w:themeColor="text1"/>
              </w:rPr>
            </w:pPr>
          </w:p>
        </w:tc>
        <w:tc>
          <w:tcPr>
            <w:tcW w:w="1184" w:type="dxa"/>
            <w:vMerge/>
            <w:tcBorders>
              <w:bottom w:val="single" w:sz="4" w:space="0" w:color="auto"/>
            </w:tcBorders>
            <w:shd w:val="clear" w:color="auto" w:fill="BFBFBF" w:themeFill="background1" w:themeFillShade="BF"/>
            <w:vAlign w:val="center"/>
          </w:tcPr>
          <w:p w:rsidR="003B7762" w:rsidRPr="00EC5097" w:rsidRDefault="003B7762" w:rsidP="003B7762">
            <w:pPr>
              <w:rPr>
                <w:color w:val="000000" w:themeColor="text1"/>
              </w:rPr>
            </w:pPr>
          </w:p>
        </w:tc>
        <w:tc>
          <w:tcPr>
            <w:tcW w:w="1128" w:type="dxa"/>
            <w:vMerge/>
            <w:tcBorders>
              <w:bottom w:val="single" w:sz="4" w:space="0" w:color="auto"/>
            </w:tcBorders>
            <w:shd w:val="clear" w:color="auto" w:fill="BFBFBF" w:themeFill="background1" w:themeFillShade="BF"/>
            <w:vAlign w:val="center"/>
          </w:tcPr>
          <w:p w:rsidR="003B7762" w:rsidRPr="00EC5097" w:rsidRDefault="003B7762" w:rsidP="003B7762">
            <w:pPr>
              <w:rPr>
                <w:color w:val="000000" w:themeColor="text1"/>
              </w:rPr>
            </w:pPr>
          </w:p>
        </w:tc>
        <w:tc>
          <w:tcPr>
            <w:tcW w:w="1185" w:type="dxa"/>
            <w:tcBorders>
              <w:bottom w:val="single" w:sz="4" w:space="0" w:color="auto"/>
            </w:tcBorders>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22</w:t>
            </w:r>
          </w:p>
        </w:tc>
        <w:tc>
          <w:tcPr>
            <w:tcW w:w="1487" w:type="dxa"/>
            <w:tcBorders>
              <w:bottom w:val="single" w:sz="4" w:space="0" w:color="auto"/>
            </w:tcBorders>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19" w:type="dxa"/>
            <w:tcBorders>
              <w:bottom w:val="single" w:sz="4" w:space="0" w:color="auto"/>
            </w:tcBorders>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3496</w:t>
            </w:r>
          </w:p>
        </w:tc>
        <w:tc>
          <w:tcPr>
            <w:tcW w:w="1197" w:type="dxa"/>
            <w:tcBorders>
              <w:bottom w:val="single" w:sz="4" w:space="0" w:color="auto"/>
            </w:tcBorders>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2.20E-01</w:t>
            </w:r>
          </w:p>
        </w:tc>
        <w:tc>
          <w:tcPr>
            <w:tcW w:w="1407" w:type="dxa"/>
            <w:tcBorders>
              <w:bottom w:val="single" w:sz="4" w:space="0" w:color="auto"/>
            </w:tcBorders>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2.526</w:t>
            </w:r>
          </w:p>
        </w:tc>
      </w:tr>
      <w:tr w:rsidR="00EC5097" w:rsidRPr="00EC5097" w:rsidTr="00EC5097">
        <w:tc>
          <w:tcPr>
            <w:tcW w:w="1191" w:type="dxa"/>
            <w:vMerge w:val="restart"/>
            <w:shd w:val="clear" w:color="auto" w:fill="auto"/>
            <w:vAlign w:val="center"/>
          </w:tcPr>
          <w:p w:rsidR="003B7762" w:rsidRPr="00EC5097" w:rsidRDefault="003B7762" w:rsidP="003B7762">
            <w:pPr>
              <w:rPr>
                <w:color w:val="000000" w:themeColor="text1"/>
              </w:rPr>
            </w:pPr>
            <w:r w:rsidRPr="00EC5097">
              <w:rPr>
                <w:color w:val="000000" w:themeColor="text1"/>
              </w:rPr>
              <w:t>4</w:t>
            </w:r>
          </w:p>
        </w:tc>
        <w:tc>
          <w:tcPr>
            <w:tcW w:w="1184" w:type="dxa"/>
            <w:vMerge w:val="restart"/>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15</w:t>
            </w:r>
          </w:p>
        </w:tc>
        <w:tc>
          <w:tcPr>
            <w:tcW w:w="1128" w:type="dxa"/>
            <w:vMerge w:val="restart"/>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7.97</w:t>
            </w:r>
          </w:p>
        </w:tc>
        <w:tc>
          <w:tcPr>
            <w:tcW w:w="1185" w:type="dxa"/>
            <w:shd w:val="clear" w:color="auto" w:fill="92D050"/>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17</w:t>
            </w:r>
          </w:p>
        </w:tc>
        <w:tc>
          <w:tcPr>
            <w:tcW w:w="1487" w:type="dxa"/>
            <w:shd w:val="clear" w:color="auto" w:fill="92D050"/>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19"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2280</w:t>
            </w:r>
          </w:p>
        </w:tc>
        <w:tc>
          <w:tcPr>
            <w:tcW w:w="1197"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8.70E-03</w:t>
            </w:r>
          </w:p>
        </w:tc>
        <w:tc>
          <w:tcPr>
            <w:tcW w:w="1407"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2.093</w:t>
            </w:r>
          </w:p>
        </w:tc>
      </w:tr>
      <w:tr w:rsidR="00EC5097" w:rsidRPr="00EC5097" w:rsidTr="00EC5097">
        <w:tc>
          <w:tcPr>
            <w:tcW w:w="1191" w:type="dxa"/>
            <w:vMerge/>
            <w:shd w:val="clear" w:color="auto" w:fill="auto"/>
            <w:vAlign w:val="center"/>
          </w:tcPr>
          <w:p w:rsidR="003B7762" w:rsidRPr="00EC5097" w:rsidRDefault="003B7762" w:rsidP="003B7762">
            <w:pPr>
              <w:rPr>
                <w:color w:val="000000" w:themeColor="text1"/>
              </w:rPr>
            </w:pPr>
          </w:p>
        </w:tc>
        <w:tc>
          <w:tcPr>
            <w:tcW w:w="1184" w:type="dxa"/>
            <w:vMerge/>
            <w:shd w:val="clear" w:color="auto" w:fill="F2F2F2" w:themeFill="background1" w:themeFillShade="F2"/>
            <w:vAlign w:val="center"/>
          </w:tcPr>
          <w:p w:rsidR="003B7762" w:rsidRPr="00EC5097" w:rsidRDefault="003B7762" w:rsidP="003B7762">
            <w:pPr>
              <w:rPr>
                <w:color w:val="000000" w:themeColor="text1"/>
              </w:rPr>
            </w:pPr>
          </w:p>
        </w:tc>
        <w:tc>
          <w:tcPr>
            <w:tcW w:w="1128" w:type="dxa"/>
            <w:vMerge/>
            <w:shd w:val="clear" w:color="auto" w:fill="F2F2F2" w:themeFill="background1" w:themeFillShade="F2"/>
            <w:vAlign w:val="center"/>
          </w:tcPr>
          <w:p w:rsidR="003B7762" w:rsidRPr="00EC5097" w:rsidRDefault="003B7762" w:rsidP="003B7762">
            <w:pPr>
              <w:rPr>
                <w:color w:val="000000" w:themeColor="text1"/>
              </w:rPr>
            </w:pPr>
          </w:p>
        </w:tc>
        <w:tc>
          <w:tcPr>
            <w:tcW w:w="1185" w:type="dxa"/>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18</w:t>
            </w:r>
          </w:p>
        </w:tc>
        <w:tc>
          <w:tcPr>
            <w:tcW w:w="1487" w:type="dxa"/>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19"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2408</w:t>
            </w:r>
          </w:p>
        </w:tc>
        <w:tc>
          <w:tcPr>
            <w:tcW w:w="1197"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2.70E-02</w:t>
            </w:r>
          </w:p>
        </w:tc>
        <w:tc>
          <w:tcPr>
            <w:tcW w:w="1407"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2.170</w:t>
            </w:r>
          </w:p>
        </w:tc>
      </w:tr>
      <w:tr w:rsidR="00EC5097" w:rsidRPr="00EC5097" w:rsidTr="00EC5097">
        <w:tc>
          <w:tcPr>
            <w:tcW w:w="1191" w:type="dxa"/>
            <w:vMerge/>
            <w:shd w:val="clear" w:color="auto" w:fill="auto"/>
            <w:vAlign w:val="center"/>
          </w:tcPr>
          <w:p w:rsidR="003B7762" w:rsidRPr="00EC5097" w:rsidRDefault="003B7762" w:rsidP="003B7762">
            <w:pPr>
              <w:rPr>
                <w:color w:val="000000" w:themeColor="text1"/>
              </w:rPr>
            </w:pPr>
          </w:p>
        </w:tc>
        <w:tc>
          <w:tcPr>
            <w:tcW w:w="1184" w:type="dxa"/>
            <w:vMerge/>
            <w:shd w:val="clear" w:color="auto" w:fill="F2F2F2" w:themeFill="background1" w:themeFillShade="F2"/>
            <w:vAlign w:val="center"/>
          </w:tcPr>
          <w:p w:rsidR="003B7762" w:rsidRPr="00EC5097" w:rsidRDefault="003B7762" w:rsidP="003B7762">
            <w:pPr>
              <w:rPr>
                <w:color w:val="000000" w:themeColor="text1"/>
              </w:rPr>
            </w:pPr>
          </w:p>
        </w:tc>
        <w:tc>
          <w:tcPr>
            <w:tcW w:w="1128" w:type="dxa"/>
            <w:vMerge/>
            <w:shd w:val="clear" w:color="auto" w:fill="F2F2F2" w:themeFill="background1" w:themeFillShade="F2"/>
            <w:vAlign w:val="center"/>
          </w:tcPr>
          <w:p w:rsidR="003B7762" w:rsidRPr="00EC5097" w:rsidRDefault="003B7762" w:rsidP="003B7762">
            <w:pPr>
              <w:rPr>
                <w:color w:val="000000" w:themeColor="text1"/>
              </w:rPr>
            </w:pPr>
          </w:p>
        </w:tc>
        <w:tc>
          <w:tcPr>
            <w:tcW w:w="1185" w:type="dxa"/>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19</w:t>
            </w:r>
          </w:p>
        </w:tc>
        <w:tc>
          <w:tcPr>
            <w:tcW w:w="1487" w:type="dxa"/>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19"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2664</w:t>
            </w:r>
          </w:p>
        </w:tc>
        <w:tc>
          <w:tcPr>
            <w:tcW w:w="1197"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1.59E-01</w:t>
            </w:r>
          </w:p>
        </w:tc>
        <w:tc>
          <w:tcPr>
            <w:tcW w:w="1407"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2.076</w:t>
            </w:r>
          </w:p>
        </w:tc>
      </w:tr>
      <w:tr w:rsidR="00EC5097" w:rsidRPr="00EC5097" w:rsidTr="00EC5097">
        <w:tc>
          <w:tcPr>
            <w:tcW w:w="1191" w:type="dxa"/>
            <w:vMerge/>
            <w:shd w:val="clear" w:color="auto" w:fill="auto"/>
            <w:vAlign w:val="center"/>
          </w:tcPr>
          <w:p w:rsidR="003B7762" w:rsidRPr="00EC5097" w:rsidRDefault="003B7762" w:rsidP="003B7762">
            <w:pPr>
              <w:rPr>
                <w:color w:val="000000" w:themeColor="text1"/>
              </w:rPr>
            </w:pPr>
          </w:p>
        </w:tc>
        <w:tc>
          <w:tcPr>
            <w:tcW w:w="1184" w:type="dxa"/>
            <w:vMerge/>
            <w:shd w:val="clear" w:color="auto" w:fill="F2F2F2" w:themeFill="background1" w:themeFillShade="F2"/>
            <w:vAlign w:val="center"/>
          </w:tcPr>
          <w:p w:rsidR="003B7762" w:rsidRPr="00EC5097" w:rsidRDefault="003B7762" w:rsidP="003B7762">
            <w:pPr>
              <w:rPr>
                <w:color w:val="000000" w:themeColor="text1"/>
              </w:rPr>
            </w:pPr>
          </w:p>
        </w:tc>
        <w:tc>
          <w:tcPr>
            <w:tcW w:w="1128" w:type="dxa"/>
            <w:vMerge/>
            <w:shd w:val="clear" w:color="auto" w:fill="F2F2F2" w:themeFill="background1" w:themeFillShade="F2"/>
            <w:vAlign w:val="center"/>
          </w:tcPr>
          <w:p w:rsidR="003B7762" w:rsidRPr="00EC5097" w:rsidRDefault="003B7762" w:rsidP="003B7762">
            <w:pPr>
              <w:rPr>
                <w:color w:val="000000" w:themeColor="text1"/>
              </w:rPr>
            </w:pPr>
          </w:p>
        </w:tc>
        <w:tc>
          <w:tcPr>
            <w:tcW w:w="1185" w:type="dxa"/>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20</w:t>
            </w:r>
          </w:p>
        </w:tc>
        <w:tc>
          <w:tcPr>
            <w:tcW w:w="1487" w:type="dxa"/>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19"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2976</w:t>
            </w:r>
          </w:p>
        </w:tc>
        <w:tc>
          <w:tcPr>
            <w:tcW w:w="1197"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5.59E-01</w:t>
            </w:r>
          </w:p>
        </w:tc>
        <w:tc>
          <w:tcPr>
            <w:tcW w:w="1407"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1.215</w:t>
            </w:r>
          </w:p>
        </w:tc>
      </w:tr>
      <w:tr w:rsidR="00EC5097" w:rsidRPr="00EC5097" w:rsidTr="00EC5097">
        <w:tc>
          <w:tcPr>
            <w:tcW w:w="1191" w:type="dxa"/>
            <w:vMerge/>
            <w:shd w:val="clear" w:color="auto" w:fill="auto"/>
            <w:vAlign w:val="center"/>
          </w:tcPr>
          <w:p w:rsidR="003B7762" w:rsidRPr="00EC5097" w:rsidRDefault="003B7762" w:rsidP="003B7762">
            <w:pPr>
              <w:rPr>
                <w:color w:val="000000" w:themeColor="text1"/>
              </w:rPr>
            </w:pPr>
          </w:p>
        </w:tc>
        <w:tc>
          <w:tcPr>
            <w:tcW w:w="1184" w:type="dxa"/>
            <w:vMerge/>
            <w:tcBorders>
              <w:bottom w:val="single" w:sz="4" w:space="0" w:color="auto"/>
            </w:tcBorders>
            <w:shd w:val="clear" w:color="auto" w:fill="F2F2F2" w:themeFill="background1" w:themeFillShade="F2"/>
            <w:vAlign w:val="center"/>
          </w:tcPr>
          <w:p w:rsidR="003B7762" w:rsidRPr="00EC5097" w:rsidRDefault="003B7762" w:rsidP="003B7762">
            <w:pPr>
              <w:rPr>
                <w:color w:val="000000" w:themeColor="text1"/>
              </w:rPr>
            </w:pPr>
          </w:p>
        </w:tc>
        <w:tc>
          <w:tcPr>
            <w:tcW w:w="1128" w:type="dxa"/>
            <w:vMerge/>
            <w:tcBorders>
              <w:bottom w:val="single" w:sz="4" w:space="0" w:color="auto"/>
            </w:tcBorders>
            <w:shd w:val="clear" w:color="auto" w:fill="F2F2F2" w:themeFill="background1" w:themeFillShade="F2"/>
            <w:vAlign w:val="center"/>
          </w:tcPr>
          <w:p w:rsidR="003B7762" w:rsidRPr="00EC5097" w:rsidRDefault="003B7762" w:rsidP="003B7762">
            <w:pPr>
              <w:rPr>
                <w:color w:val="000000" w:themeColor="text1"/>
              </w:rPr>
            </w:pPr>
          </w:p>
        </w:tc>
        <w:tc>
          <w:tcPr>
            <w:tcW w:w="1185" w:type="dxa"/>
            <w:tcBorders>
              <w:bottom w:val="single" w:sz="4" w:space="0" w:color="auto"/>
            </w:tcBorders>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21</w:t>
            </w:r>
          </w:p>
        </w:tc>
        <w:tc>
          <w:tcPr>
            <w:tcW w:w="1487" w:type="dxa"/>
            <w:tcBorders>
              <w:bottom w:val="single" w:sz="4" w:space="0" w:color="auto"/>
            </w:tcBorders>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19" w:type="dxa"/>
            <w:tcBorders>
              <w:bottom w:val="single" w:sz="4" w:space="0" w:color="auto"/>
            </w:tcBorders>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3240</w:t>
            </w:r>
          </w:p>
        </w:tc>
        <w:tc>
          <w:tcPr>
            <w:tcW w:w="1197" w:type="dxa"/>
            <w:tcBorders>
              <w:bottom w:val="single" w:sz="4" w:space="0" w:color="auto"/>
            </w:tcBorders>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8.79E-01</w:t>
            </w:r>
          </w:p>
        </w:tc>
        <w:tc>
          <w:tcPr>
            <w:tcW w:w="1407" w:type="dxa"/>
            <w:tcBorders>
              <w:bottom w:val="single" w:sz="4" w:space="0" w:color="auto"/>
            </w:tcBorders>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0.362</w:t>
            </w:r>
          </w:p>
        </w:tc>
      </w:tr>
      <w:tr w:rsidR="00EC5097" w:rsidRPr="00EC5097" w:rsidTr="00EC5097">
        <w:tc>
          <w:tcPr>
            <w:tcW w:w="1191" w:type="dxa"/>
            <w:vMerge/>
            <w:shd w:val="clear" w:color="auto" w:fill="auto"/>
            <w:vAlign w:val="center"/>
          </w:tcPr>
          <w:p w:rsidR="003B7762" w:rsidRPr="00EC5097" w:rsidRDefault="003B7762" w:rsidP="003B7762">
            <w:pPr>
              <w:rPr>
                <w:color w:val="000000" w:themeColor="text1"/>
              </w:rPr>
            </w:pPr>
          </w:p>
        </w:tc>
        <w:tc>
          <w:tcPr>
            <w:tcW w:w="1184" w:type="dxa"/>
            <w:vMerge w:val="restart"/>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30</w:t>
            </w:r>
          </w:p>
        </w:tc>
        <w:tc>
          <w:tcPr>
            <w:tcW w:w="1128" w:type="dxa"/>
            <w:vMerge w:val="restart"/>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7.1</w:t>
            </w:r>
          </w:p>
        </w:tc>
        <w:tc>
          <w:tcPr>
            <w:tcW w:w="1185"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18</w:t>
            </w:r>
          </w:p>
        </w:tc>
        <w:tc>
          <w:tcPr>
            <w:tcW w:w="1487"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19"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2408</w:t>
            </w:r>
          </w:p>
        </w:tc>
        <w:tc>
          <w:tcPr>
            <w:tcW w:w="1197"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5.00E-05</w:t>
            </w:r>
          </w:p>
        </w:tc>
        <w:tc>
          <w:tcPr>
            <w:tcW w:w="1407"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2.230</w:t>
            </w:r>
          </w:p>
        </w:tc>
      </w:tr>
      <w:tr w:rsidR="00EC5097" w:rsidRPr="00EC5097" w:rsidTr="00EC5097">
        <w:tc>
          <w:tcPr>
            <w:tcW w:w="1191" w:type="dxa"/>
            <w:vMerge/>
            <w:shd w:val="clear" w:color="auto" w:fill="auto"/>
            <w:vAlign w:val="center"/>
          </w:tcPr>
          <w:p w:rsidR="003B7762" w:rsidRPr="00EC5097" w:rsidRDefault="003B7762" w:rsidP="003B7762">
            <w:pPr>
              <w:rPr>
                <w:color w:val="000000" w:themeColor="text1"/>
              </w:rPr>
            </w:pPr>
          </w:p>
        </w:tc>
        <w:tc>
          <w:tcPr>
            <w:tcW w:w="1184" w:type="dxa"/>
            <w:vMerge/>
            <w:shd w:val="clear" w:color="auto" w:fill="BFBFBF" w:themeFill="background1" w:themeFillShade="BF"/>
            <w:vAlign w:val="center"/>
          </w:tcPr>
          <w:p w:rsidR="003B7762" w:rsidRPr="00EC5097" w:rsidRDefault="003B7762" w:rsidP="003B7762">
            <w:pPr>
              <w:rPr>
                <w:color w:val="000000" w:themeColor="text1"/>
              </w:rPr>
            </w:pPr>
          </w:p>
        </w:tc>
        <w:tc>
          <w:tcPr>
            <w:tcW w:w="1128" w:type="dxa"/>
            <w:vMerge/>
            <w:shd w:val="clear" w:color="auto" w:fill="BFBFBF" w:themeFill="background1" w:themeFillShade="BF"/>
            <w:vAlign w:val="center"/>
          </w:tcPr>
          <w:p w:rsidR="003B7762" w:rsidRPr="00EC5097" w:rsidRDefault="003B7762" w:rsidP="003B7762">
            <w:pPr>
              <w:rPr>
                <w:color w:val="000000" w:themeColor="text1"/>
              </w:rPr>
            </w:pPr>
          </w:p>
        </w:tc>
        <w:tc>
          <w:tcPr>
            <w:tcW w:w="1185" w:type="dxa"/>
            <w:shd w:val="clear" w:color="auto" w:fill="92D050"/>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19</w:t>
            </w:r>
          </w:p>
        </w:tc>
        <w:tc>
          <w:tcPr>
            <w:tcW w:w="1487" w:type="dxa"/>
            <w:shd w:val="clear" w:color="auto" w:fill="92D050"/>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19"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2664</w:t>
            </w:r>
          </w:p>
        </w:tc>
        <w:tc>
          <w:tcPr>
            <w:tcW w:w="1197"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1.40E-03</w:t>
            </w:r>
          </w:p>
        </w:tc>
        <w:tc>
          <w:tcPr>
            <w:tcW w:w="1407"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2.463</w:t>
            </w:r>
          </w:p>
        </w:tc>
      </w:tr>
      <w:tr w:rsidR="00EC5097" w:rsidRPr="00EC5097" w:rsidTr="00EC5097">
        <w:tc>
          <w:tcPr>
            <w:tcW w:w="1191" w:type="dxa"/>
            <w:vMerge/>
            <w:shd w:val="clear" w:color="auto" w:fill="auto"/>
            <w:vAlign w:val="center"/>
          </w:tcPr>
          <w:p w:rsidR="003B7762" w:rsidRPr="00EC5097" w:rsidRDefault="003B7762" w:rsidP="003B7762">
            <w:pPr>
              <w:rPr>
                <w:color w:val="000000" w:themeColor="text1"/>
              </w:rPr>
            </w:pPr>
          </w:p>
        </w:tc>
        <w:tc>
          <w:tcPr>
            <w:tcW w:w="1184" w:type="dxa"/>
            <w:vMerge/>
            <w:shd w:val="clear" w:color="auto" w:fill="BFBFBF" w:themeFill="background1" w:themeFillShade="BF"/>
            <w:vAlign w:val="center"/>
          </w:tcPr>
          <w:p w:rsidR="003B7762" w:rsidRPr="00EC5097" w:rsidRDefault="003B7762" w:rsidP="003B7762">
            <w:pPr>
              <w:rPr>
                <w:color w:val="000000" w:themeColor="text1"/>
              </w:rPr>
            </w:pPr>
          </w:p>
        </w:tc>
        <w:tc>
          <w:tcPr>
            <w:tcW w:w="1128" w:type="dxa"/>
            <w:vMerge/>
            <w:shd w:val="clear" w:color="auto" w:fill="BFBFBF" w:themeFill="background1" w:themeFillShade="BF"/>
            <w:vAlign w:val="center"/>
          </w:tcPr>
          <w:p w:rsidR="003B7762" w:rsidRPr="00EC5097" w:rsidRDefault="003B7762" w:rsidP="003B7762">
            <w:pPr>
              <w:rPr>
                <w:color w:val="000000" w:themeColor="text1"/>
              </w:rPr>
            </w:pPr>
          </w:p>
        </w:tc>
        <w:tc>
          <w:tcPr>
            <w:tcW w:w="1185"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20</w:t>
            </w:r>
          </w:p>
        </w:tc>
        <w:tc>
          <w:tcPr>
            <w:tcW w:w="1487"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19"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2976</w:t>
            </w:r>
          </w:p>
        </w:tc>
        <w:tc>
          <w:tcPr>
            <w:tcW w:w="1197"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2.51E-02</w:t>
            </w:r>
          </w:p>
        </w:tc>
        <w:tc>
          <w:tcPr>
            <w:tcW w:w="1407"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2.686</w:t>
            </w:r>
          </w:p>
        </w:tc>
      </w:tr>
      <w:tr w:rsidR="00EC5097" w:rsidRPr="00EC5097" w:rsidTr="00EC5097">
        <w:tc>
          <w:tcPr>
            <w:tcW w:w="1191" w:type="dxa"/>
            <w:vMerge/>
            <w:shd w:val="clear" w:color="auto" w:fill="auto"/>
            <w:vAlign w:val="center"/>
          </w:tcPr>
          <w:p w:rsidR="003B7762" w:rsidRPr="00EC5097" w:rsidRDefault="003B7762" w:rsidP="003B7762">
            <w:pPr>
              <w:rPr>
                <w:color w:val="000000" w:themeColor="text1"/>
              </w:rPr>
            </w:pPr>
          </w:p>
        </w:tc>
        <w:tc>
          <w:tcPr>
            <w:tcW w:w="1184" w:type="dxa"/>
            <w:vMerge/>
            <w:shd w:val="clear" w:color="auto" w:fill="BFBFBF" w:themeFill="background1" w:themeFillShade="BF"/>
            <w:vAlign w:val="center"/>
          </w:tcPr>
          <w:p w:rsidR="003B7762" w:rsidRPr="00EC5097" w:rsidRDefault="003B7762" w:rsidP="003B7762">
            <w:pPr>
              <w:rPr>
                <w:color w:val="000000" w:themeColor="text1"/>
              </w:rPr>
            </w:pPr>
          </w:p>
        </w:tc>
        <w:tc>
          <w:tcPr>
            <w:tcW w:w="1128" w:type="dxa"/>
            <w:vMerge/>
            <w:shd w:val="clear" w:color="auto" w:fill="BFBFBF" w:themeFill="background1" w:themeFillShade="BF"/>
            <w:vAlign w:val="center"/>
          </w:tcPr>
          <w:p w:rsidR="003B7762" w:rsidRPr="00EC5097" w:rsidRDefault="003B7762" w:rsidP="003B7762">
            <w:pPr>
              <w:rPr>
                <w:color w:val="000000" w:themeColor="text1"/>
              </w:rPr>
            </w:pPr>
          </w:p>
        </w:tc>
        <w:tc>
          <w:tcPr>
            <w:tcW w:w="1185"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21</w:t>
            </w:r>
          </w:p>
        </w:tc>
        <w:tc>
          <w:tcPr>
            <w:tcW w:w="1487"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19"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3240</w:t>
            </w:r>
          </w:p>
        </w:tc>
        <w:tc>
          <w:tcPr>
            <w:tcW w:w="1197"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1.73E-01</w:t>
            </w:r>
          </w:p>
        </w:tc>
        <w:tc>
          <w:tcPr>
            <w:tcW w:w="1407"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2.480</w:t>
            </w:r>
          </w:p>
        </w:tc>
      </w:tr>
      <w:tr w:rsidR="00EC5097" w:rsidRPr="00EC5097" w:rsidTr="00EC5097">
        <w:tc>
          <w:tcPr>
            <w:tcW w:w="1191" w:type="dxa"/>
            <w:vMerge/>
            <w:shd w:val="clear" w:color="auto" w:fill="auto"/>
            <w:vAlign w:val="center"/>
          </w:tcPr>
          <w:p w:rsidR="003B7762" w:rsidRPr="00EC5097" w:rsidRDefault="003B7762" w:rsidP="003B7762">
            <w:pPr>
              <w:rPr>
                <w:color w:val="000000" w:themeColor="text1"/>
              </w:rPr>
            </w:pPr>
          </w:p>
        </w:tc>
        <w:tc>
          <w:tcPr>
            <w:tcW w:w="1184" w:type="dxa"/>
            <w:vMerge/>
            <w:shd w:val="clear" w:color="auto" w:fill="BFBFBF" w:themeFill="background1" w:themeFillShade="BF"/>
            <w:vAlign w:val="center"/>
          </w:tcPr>
          <w:p w:rsidR="003B7762" w:rsidRPr="00EC5097" w:rsidRDefault="003B7762" w:rsidP="003B7762">
            <w:pPr>
              <w:rPr>
                <w:color w:val="000000" w:themeColor="text1"/>
              </w:rPr>
            </w:pPr>
          </w:p>
        </w:tc>
        <w:tc>
          <w:tcPr>
            <w:tcW w:w="1128" w:type="dxa"/>
            <w:vMerge/>
            <w:shd w:val="clear" w:color="auto" w:fill="BFBFBF" w:themeFill="background1" w:themeFillShade="BF"/>
            <w:vAlign w:val="center"/>
          </w:tcPr>
          <w:p w:rsidR="003B7762" w:rsidRPr="00EC5097" w:rsidRDefault="003B7762" w:rsidP="003B7762">
            <w:pPr>
              <w:rPr>
                <w:color w:val="000000" w:themeColor="text1"/>
              </w:rPr>
            </w:pPr>
          </w:p>
        </w:tc>
        <w:tc>
          <w:tcPr>
            <w:tcW w:w="1185"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22</w:t>
            </w:r>
          </w:p>
        </w:tc>
        <w:tc>
          <w:tcPr>
            <w:tcW w:w="1487"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19"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3496</w:t>
            </w:r>
          </w:p>
        </w:tc>
        <w:tc>
          <w:tcPr>
            <w:tcW w:w="1197"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4.89E-01</w:t>
            </w:r>
          </w:p>
        </w:tc>
        <w:tc>
          <w:tcPr>
            <w:tcW w:w="1407"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1.653</w:t>
            </w:r>
          </w:p>
        </w:tc>
      </w:tr>
    </w:tbl>
    <w:p w:rsidR="003B7762" w:rsidRDefault="003B7762" w:rsidP="003B7762"/>
    <w:p w:rsidR="003B7762" w:rsidRPr="003B7762" w:rsidRDefault="003B7762" w:rsidP="003B7762">
      <w:pPr>
        <w:rPr>
          <w:lang w:val="en-GB"/>
        </w:rPr>
      </w:pPr>
    </w:p>
    <w:sectPr w:rsidR="003B7762" w:rsidRPr="003B7762" w:rsidSect="00BB3840">
      <w:pgSz w:w="12240" w:h="15840"/>
      <w:pgMar w:top="1267" w:right="1166" w:bottom="1440" w:left="1166"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D2763"/>
    <w:multiLevelType w:val="hybridMultilevel"/>
    <w:tmpl w:val="C2ACE582"/>
    <w:lvl w:ilvl="0" w:tplc="7068B44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9E7758"/>
    <w:multiLevelType w:val="hybridMultilevel"/>
    <w:tmpl w:val="7DA6D8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9B5AC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D1D18EF"/>
    <w:multiLevelType w:val="hybridMultilevel"/>
    <w:tmpl w:val="6660D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4819B6"/>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4D65C3D"/>
    <w:multiLevelType w:val="hybridMultilevel"/>
    <w:tmpl w:val="245A090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B40E3A"/>
    <w:multiLevelType w:val="hybridMultilevel"/>
    <w:tmpl w:val="3DB22836"/>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7" w15:restartNumberingAfterBreak="0">
    <w:nsid w:val="31F076D8"/>
    <w:multiLevelType w:val="multilevel"/>
    <w:tmpl w:val="FBD493D6"/>
    <w:lvl w:ilvl="0">
      <w:start w:val="1"/>
      <w:numFmt w:val="decimal"/>
      <w:lvlText w:val="%1."/>
      <w:lvlJc w:val="left"/>
      <w:pPr>
        <w:ind w:left="36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2"/>
      <w:numFmt w:val="decimal"/>
      <w:pStyle w:val="Style1"/>
      <w:isLgl/>
      <w:lvlText w:val="%1.%2"/>
      <w:lvlJc w:val="left"/>
      <w:pPr>
        <w:ind w:left="720" w:hanging="720"/>
      </w:pPr>
      <w:rPr>
        <w:rFonts w:hint="default"/>
        <w:b w:val="0"/>
      </w:rPr>
    </w:lvl>
    <w:lvl w:ilvl="2">
      <w:start w:val="1"/>
      <w:numFmt w:val="decimal"/>
      <w:isLgl/>
      <w:lvlText w:val="%1.%2.%3"/>
      <w:lvlJc w:val="left"/>
      <w:pPr>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32175C33"/>
    <w:multiLevelType w:val="multilevel"/>
    <w:tmpl w:val="BB7E87F2"/>
    <w:lvl w:ilvl="0">
      <w:start w:val="1"/>
      <w:numFmt w:val="decimal"/>
      <w:lvlText w:val="%1."/>
      <w:lvlJc w:val="left"/>
      <w:pPr>
        <w:ind w:left="360" w:hanging="360"/>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341097E"/>
    <w:multiLevelType w:val="hybridMultilevel"/>
    <w:tmpl w:val="F6BE8322"/>
    <w:lvl w:ilvl="0" w:tplc="12C0CC7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A4728B"/>
    <w:multiLevelType w:val="hybridMultilevel"/>
    <w:tmpl w:val="FAE492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8B0EC4"/>
    <w:multiLevelType w:val="hybridMultilevel"/>
    <w:tmpl w:val="D5C474B6"/>
    <w:lvl w:ilvl="0" w:tplc="02200334">
      <w:start w:val="1"/>
      <w:numFmt w:val="decimal"/>
      <w:lvlText w:val="[%1]"/>
      <w:lvlJc w:val="left"/>
      <w:pPr>
        <w:ind w:left="720" w:hanging="360"/>
      </w:pPr>
      <w:rPr>
        <w:rFonts w:ascii="Times New Roman" w:hAnsi="Times New Roman" w:cs="Times New Roman" w:hint="default"/>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4C5DA9"/>
    <w:multiLevelType w:val="hybridMultilevel"/>
    <w:tmpl w:val="AF46A0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1">
      <w:start w:val="1"/>
      <w:numFmt w:val="bullet"/>
      <w:lvlText w:val=""/>
      <w:lvlJc w:val="left"/>
      <w:pPr>
        <w:ind w:left="2520" w:hanging="360"/>
      </w:pPr>
      <w:rPr>
        <w:rFonts w:ascii="Symbol" w:hAnsi="Symbol"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F6B77D6"/>
    <w:multiLevelType w:val="hybridMultilevel"/>
    <w:tmpl w:val="355EDD1A"/>
    <w:lvl w:ilvl="0" w:tplc="43B00BEC">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CA19DF"/>
    <w:multiLevelType w:val="hybridMultilevel"/>
    <w:tmpl w:val="4252A436"/>
    <w:lvl w:ilvl="0" w:tplc="0409001B">
      <w:start w:val="1"/>
      <w:numFmt w:val="lowerRoman"/>
      <w:lvlText w:val="%1."/>
      <w:lvlJc w:val="right"/>
      <w:pPr>
        <w:ind w:left="720" w:hanging="360"/>
      </w:pPr>
      <w:rPr>
        <w:rFonts w:hint="default"/>
        <w:b w:val="0"/>
        <w:i w:val="0"/>
        <w:caps w:val="0"/>
        <w:strike w:val="0"/>
        <w:dstrike w:val="0"/>
        <w:outline w:val="0"/>
        <w:shadow w:val="0"/>
        <w:emboss w:val="0"/>
        <w:imprint w:val="0"/>
        <w:vanish w:val="0"/>
        <w:sz w:val="20"/>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7F6BE5"/>
    <w:multiLevelType w:val="multilevel"/>
    <w:tmpl w:val="DE9A725E"/>
    <w:lvl w:ilvl="0">
      <w:start w:val="1"/>
      <w:numFmt w:val="decimal"/>
      <w:lvlText w:val="%1"/>
      <w:lvlJc w:val="left"/>
      <w:pPr>
        <w:ind w:left="36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isLgl/>
      <w:lvlText w:val="%1.%2"/>
      <w:lvlJc w:val="left"/>
      <w:pPr>
        <w:ind w:left="1080" w:hanging="720"/>
      </w:pPr>
      <w:rPr>
        <w:rFonts w:hint="default"/>
      </w:rPr>
    </w:lvl>
    <w:lvl w:ilvl="2">
      <w:start w:val="1"/>
      <w:numFmt w:val="decimal"/>
      <w:pStyle w:val="Heading3"/>
      <w:isLgl/>
      <w:lvlText w:val="%1.%2.%3"/>
      <w:lvlJc w:val="left"/>
      <w:pPr>
        <w:ind w:left="720" w:hanging="720"/>
      </w:pPr>
      <w:rPr>
        <w:rFonts w:hint="default"/>
        <w:b w:val="0"/>
        <w:i w:val="0"/>
      </w:rPr>
    </w:lvl>
    <w:lvl w:ilvl="3">
      <w:start w:val="1"/>
      <w:numFmt w:val="decimal"/>
      <w:pStyle w:val="Heading4"/>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594573B2"/>
    <w:multiLevelType w:val="hybridMultilevel"/>
    <w:tmpl w:val="504CDB26"/>
    <w:lvl w:ilvl="0" w:tplc="BCFA5DAA">
      <w:start w:val="1"/>
      <w:numFmt w:val="decimal"/>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BC10FB"/>
    <w:multiLevelType w:val="hybridMultilevel"/>
    <w:tmpl w:val="9DC88D22"/>
    <w:lvl w:ilvl="0" w:tplc="ECA2B84A">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143186"/>
    <w:multiLevelType w:val="hybridMultilevel"/>
    <w:tmpl w:val="38BE3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2"/>
  </w:num>
  <w:num w:numId="4">
    <w:abstractNumId w:val="14"/>
  </w:num>
  <w:num w:numId="5">
    <w:abstractNumId w:val="18"/>
  </w:num>
  <w:num w:numId="6">
    <w:abstractNumId w:val="6"/>
  </w:num>
  <w:num w:numId="7">
    <w:abstractNumId w:val="12"/>
  </w:num>
  <w:num w:numId="8">
    <w:abstractNumId w:val="11"/>
  </w:num>
  <w:num w:numId="9">
    <w:abstractNumId w:val="0"/>
  </w:num>
  <w:num w:numId="10">
    <w:abstractNumId w:val="16"/>
  </w:num>
  <w:num w:numId="11">
    <w:abstractNumId w:val="13"/>
  </w:num>
  <w:num w:numId="12">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5"/>
  </w:num>
  <w:num w:numId="16">
    <w:abstractNumId w:val="17"/>
  </w:num>
  <w:num w:numId="17">
    <w:abstractNumId w:val="9"/>
  </w:num>
  <w:num w:numId="18">
    <w:abstractNumId w:val="5"/>
  </w:num>
  <w:num w:numId="19">
    <w:abstractNumId w:val="19"/>
  </w:num>
  <w:num w:numId="20">
    <w:abstractNumId w:val="1"/>
  </w:num>
  <w:num w:numId="21">
    <w:abstractNumId w:val="10"/>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0B2"/>
    <w:rsid w:val="00003AA9"/>
    <w:rsid w:val="000517D4"/>
    <w:rsid w:val="000547F7"/>
    <w:rsid w:val="00075B0C"/>
    <w:rsid w:val="00080EC2"/>
    <w:rsid w:val="000A223F"/>
    <w:rsid w:val="000A59C5"/>
    <w:rsid w:val="000A6E79"/>
    <w:rsid w:val="000B6A82"/>
    <w:rsid w:val="000B6EBD"/>
    <w:rsid w:val="000D325C"/>
    <w:rsid w:val="000D7532"/>
    <w:rsid w:val="000E15FB"/>
    <w:rsid w:val="000E2815"/>
    <w:rsid w:val="000F0D06"/>
    <w:rsid w:val="000F2997"/>
    <w:rsid w:val="00104446"/>
    <w:rsid w:val="0010704D"/>
    <w:rsid w:val="0011633D"/>
    <w:rsid w:val="0017731E"/>
    <w:rsid w:val="001B15A7"/>
    <w:rsid w:val="001C2A9C"/>
    <w:rsid w:val="001E7354"/>
    <w:rsid w:val="002106E8"/>
    <w:rsid w:val="00214951"/>
    <w:rsid w:val="002175F3"/>
    <w:rsid w:val="00265C80"/>
    <w:rsid w:val="00280E36"/>
    <w:rsid w:val="002C604F"/>
    <w:rsid w:val="00345697"/>
    <w:rsid w:val="00347920"/>
    <w:rsid w:val="003540EB"/>
    <w:rsid w:val="00357D89"/>
    <w:rsid w:val="00361EA9"/>
    <w:rsid w:val="003930DD"/>
    <w:rsid w:val="0039532F"/>
    <w:rsid w:val="00396DDC"/>
    <w:rsid w:val="003A69DF"/>
    <w:rsid w:val="003B362C"/>
    <w:rsid w:val="003B7762"/>
    <w:rsid w:val="003C49E7"/>
    <w:rsid w:val="003E5DDF"/>
    <w:rsid w:val="0041040B"/>
    <w:rsid w:val="004324DF"/>
    <w:rsid w:val="004332F5"/>
    <w:rsid w:val="0044590C"/>
    <w:rsid w:val="00450894"/>
    <w:rsid w:val="00483BF4"/>
    <w:rsid w:val="00490145"/>
    <w:rsid w:val="00491F84"/>
    <w:rsid w:val="004A4F5F"/>
    <w:rsid w:val="004F5D0D"/>
    <w:rsid w:val="0050156A"/>
    <w:rsid w:val="00503CA0"/>
    <w:rsid w:val="00522B24"/>
    <w:rsid w:val="0052678C"/>
    <w:rsid w:val="00534AB0"/>
    <w:rsid w:val="00535EED"/>
    <w:rsid w:val="005413B9"/>
    <w:rsid w:val="00546BDA"/>
    <w:rsid w:val="00555966"/>
    <w:rsid w:val="00562155"/>
    <w:rsid w:val="005A7A9F"/>
    <w:rsid w:val="005E2417"/>
    <w:rsid w:val="005F0128"/>
    <w:rsid w:val="006033DC"/>
    <w:rsid w:val="00621A86"/>
    <w:rsid w:val="00645904"/>
    <w:rsid w:val="00653430"/>
    <w:rsid w:val="00670D14"/>
    <w:rsid w:val="00682476"/>
    <w:rsid w:val="00685876"/>
    <w:rsid w:val="00686313"/>
    <w:rsid w:val="006906B8"/>
    <w:rsid w:val="006D4316"/>
    <w:rsid w:val="0070742B"/>
    <w:rsid w:val="007107F6"/>
    <w:rsid w:val="007344A0"/>
    <w:rsid w:val="00737088"/>
    <w:rsid w:val="00754FEB"/>
    <w:rsid w:val="00774B84"/>
    <w:rsid w:val="00784B78"/>
    <w:rsid w:val="00791335"/>
    <w:rsid w:val="007A2008"/>
    <w:rsid w:val="007A70B4"/>
    <w:rsid w:val="007B6244"/>
    <w:rsid w:val="007C60B2"/>
    <w:rsid w:val="007E0662"/>
    <w:rsid w:val="007E6757"/>
    <w:rsid w:val="00832135"/>
    <w:rsid w:val="008362CE"/>
    <w:rsid w:val="008558A6"/>
    <w:rsid w:val="00860FE6"/>
    <w:rsid w:val="00875640"/>
    <w:rsid w:val="008758EF"/>
    <w:rsid w:val="00885CA7"/>
    <w:rsid w:val="00891503"/>
    <w:rsid w:val="00896CE6"/>
    <w:rsid w:val="008B5EC4"/>
    <w:rsid w:val="008F2A8D"/>
    <w:rsid w:val="00907A70"/>
    <w:rsid w:val="009117FF"/>
    <w:rsid w:val="009147C4"/>
    <w:rsid w:val="009349F3"/>
    <w:rsid w:val="00944B28"/>
    <w:rsid w:val="00947E11"/>
    <w:rsid w:val="00951EFF"/>
    <w:rsid w:val="009565FF"/>
    <w:rsid w:val="0098611B"/>
    <w:rsid w:val="009A730D"/>
    <w:rsid w:val="009B1723"/>
    <w:rsid w:val="009D7968"/>
    <w:rsid w:val="009E47C9"/>
    <w:rsid w:val="00A173C6"/>
    <w:rsid w:val="00A24F6B"/>
    <w:rsid w:val="00A25C0A"/>
    <w:rsid w:val="00A25F36"/>
    <w:rsid w:val="00A53BC7"/>
    <w:rsid w:val="00A6196F"/>
    <w:rsid w:val="00A6457C"/>
    <w:rsid w:val="00A67D76"/>
    <w:rsid w:val="00A72FA3"/>
    <w:rsid w:val="00A868BF"/>
    <w:rsid w:val="00A96D6B"/>
    <w:rsid w:val="00AD20CC"/>
    <w:rsid w:val="00AE538B"/>
    <w:rsid w:val="00AE5525"/>
    <w:rsid w:val="00AE6853"/>
    <w:rsid w:val="00AF2A67"/>
    <w:rsid w:val="00AF4B1B"/>
    <w:rsid w:val="00AF4F09"/>
    <w:rsid w:val="00B041FE"/>
    <w:rsid w:val="00B062EA"/>
    <w:rsid w:val="00B07C5E"/>
    <w:rsid w:val="00B2541D"/>
    <w:rsid w:val="00B32690"/>
    <w:rsid w:val="00B362D0"/>
    <w:rsid w:val="00B624F1"/>
    <w:rsid w:val="00B67FF6"/>
    <w:rsid w:val="00B723E4"/>
    <w:rsid w:val="00B96BE8"/>
    <w:rsid w:val="00BA0D20"/>
    <w:rsid w:val="00BA390E"/>
    <w:rsid w:val="00BB3840"/>
    <w:rsid w:val="00BB388E"/>
    <w:rsid w:val="00BB3E08"/>
    <w:rsid w:val="00BF5B5A"/>
    <w:rsid w:val="00BF6387"/>
    <w:rsid w:val="00C04AEB"/>
    <w:rsid w:val="00C11D85"/>
    <w:rsid w:val="00C51DEA"/>
    <w:rsid w:val="00C764C5"/>
    <w:rsid w:val="00C87D01"/>
    <w:rsid w:val="00CA413A"/>
    <w:rsid w:val="00CC6619"/>
    <w:rsid w:val="00CF6E49"/>
    <w:rsid w:val="00D26517"/>
    <w:rsid w:val="00D50192"/>
    <w:rsid w:val="00D56D77"/>
    <w:rsid w:val="00D66B46"/>
    <w:rsid w:val="00D82909"/>
    <w:rsid w:val="00D83E40"/>
    <w:rsid w:val="00D86DD5"/>
    <w:rsid w:val="00D90DC3"/>
    <w:rsid w:val="00DF0367"/>
    <w:rsid w:val="00DF7577"/>
    <w:rsid w:val="00E24315"/>
    <w:rsid w:val="00E3002C"/>
    <w:rsid w:val="00E614AE"/>
    <w:rsid w:val="00E61F6A"/>
    <w:rsid w:val="00E6329E"/>
    <w:rsid w:val="00E64335"/>
    <w:rsid w:val="00E645C0"/>
    <w:rsid w:val="00E77A02"/>
    <w:rsid w:val="00EB1502"/>
    <w:rsid w:val="00EB4816"/>
    <w:rsid w:val="00EC5097"/>
    <w:rsid w:val="00ED3272"/>
    <w:rsid w:val="00ED439B"/>
    <w:rsid w:val="00ED52C4"/>
    <w:rsid w:val="00EF1572"/>
    <w:rsid w:val="00F00F73"/>
    <w:rsid w:val="00F2458C"/>
    <w:rsid w:val="00F340B0"/>
    <w:rsid w:val="00F36A22"/>
    <w:rsid w:val="00F36A7F"/>
    <w:rsid w:val="00F523E8"/>
    <w:rsid w:val="00F60A3A"/>
    <w:rsid w:val="00F72501"/>
    <w:rsid w:val="00F77B18"/>
    <w:rsid w:val="00F909D5"/>
    <w:rsid w:val="00FA424A"/>
    <w:rsid w:val="00FD36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758FAF-7388-43AD-B70C-49EF86EA2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20CC"/>
    <w:pPr>
      <w:spacing w:after="0" w:line="240" w:lineRule="auto"/>
    </w:pPr>
    <w:rPr>
      <w:rFonts w:ascii="Times New Roman" w:eastAsiaTheme="minorEastAsia" w:hAnsi="Times New Roman" w:cs="Times New Roman"/>
      <w:sz w:val="20"/>
      <w:szCs w:val="24"/>
    </w:rPr>
  </w:style>
  <w:style w:type="paragraph" w:styleId="Heading1">
    <w:name w:val="heading 1"/>
    <w:basedOn w:val="Normal"/>
    <w:next w:val="Normal"/>
    <w:link w:val="Heading1Char"/>
    <w:autoRedefine/>
    <w:uiPriority w:val="9"/>
    <w:qFormat/>
    <w:rsid w:val="009A730D"/>
    <w:pPr>
      <w:keepNext/>
      <w:numPr>
        <w:numId w:val="16"/>
      </w:numPr>
      <w:pBdr>
        <w:top w:val="single" w:sz="8" w:space="5" w:color="auto"/>
      </w:pBdr>
      <w:spacing w:before="240" w:after="60"/>
      <w:ind w:left="0" w:firstLine="0"/>
      <w:outlineLvl w:val="0"/>
    </w:pPr>
    <w:rPr>
      <w:rFonts w:ascii="Arial" w:eastAsiaTheme="majorEastAsia" w:hAnsi="Arial" w:cs="Arial"/>
      <w:bCs/>
      <w:kern w:val="32"/>
      <w:sz w:val="28"/>
      <w:szCs w:val="32"/>
      <w:lang w:val="en-GB"/>
    </w:rPr>
  </w:style>
  <w:style w:type="paragraph" w:styleId="Heading2">
    <w:name w:val="heading 2"/>
    <w:basedOn w:val="Style1"/>
    <w:next w:val="Normal"/>
    <w:link w:val="Heading2Char"/>
    <w:uiPriority w:val="9"/>
    <w:unhideWhenUsed/>
    <w:qFormat/>
    <w:rsid w:val="0011633D"/>
    <w:pPr>
      <w:numPr>
        <w:numId w:val="10"/>
      </w:numPr>
    </w:pPr>
  </w:style>
  <w:style w:type="paragraph" w:styleId="Heading3">
    <w:name w:val="heading 3"/>
    <w:basedOn w:val="Heading2"/>
    <w:next w:val="Normal"/>
    <w:link w:val="Heading3Char"/>
    <w:uiPriority w:val="9"/>
    <w:unhideWhenUsed/>
    <w:qFormat/>
    <w:rsid w:val="00A868BF"/>
    <w:pPr>
      <w:numPr>
        <w:ilvl w:val="2"/>
      </w:numPr>
      <w:outlineLvl w:val="2"/>
    </w:pPr>
  </w:style>
  <w:style w:type="paragraph" w:styleId="Heading4">
    <w:name w:val="heading 4"/>
    <w:basedOn w:val="Heading3"/>
    <w:next w:val="Normal"/>
    <w:link w:val="Heading4Char"/>
    <w:uiPriority w:val="9"/>
    <w:unhideWhenUsed/>
    <w:qFormat/>
    <w:rsid w:val="00A868BF"/>
    <w:pPr>
      <w:numPr>
        <w:ilvl w:val="3"/>
      </w:numPr>
      <w:outlineLvl w:val="3"/>
    </w:pPr>
  </w:style>
  <w:style w:type="paragraph" w:styleId="Heading5">
    <w:name w:val="heading 5"/>
    <w:basedOn w:val="Normal"/>
    <w:next w:val="Normal"/>
    <w:link w:val="Heading5Char"/>
    <w:uiPriority w:val="9"/>
    <w:semiHidden/>
    <w:unhideWhenUsed/>
    <w:qFormat/>
    <w:rsid w:val="00B362D0"/>
    <w:pPr>
      <w:keepNext/>
      <w:keepLines/>
      <w:numPr>
        <w:ilvl w:val="4"/>
        <w:numId w:val="2"/>
      </w:numPr>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B362D0"/>
    <w:pPr>
      <w:keepNext/>
      <w:keepLines/>
      <w:numPr>
        <w:ilvl w:val="5"/>
        <w:numId w:val="2"/>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B362D0"/>
    <w:pPr>
      <w:keepNext/>
      <w:keepLines/>
      <w:numPr>
        <w:ilvl w:val="6"/>
        <w:numId w:val="2"/>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B362D0"/>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362D0"/>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A730D"/>
    <w:rPr>
      <w:rFonts w:ascii="Arial" w:eastAsiaTheme="majorEastAsia" w:hAnsi="Arial" w:cs="Arial"/>
      <w:bCs/>
      <w:kern w:val="32"/>
      <w:sz w:val="28"/>
      <w:szCs w:val="32"/>
      <w:lang w:val="en-GB"/>
    </w:rPr>
  </w:style>
  <w:style w:type="paragraph" w:customStyle="1" w:styleId="Style1">
    <w:name w:val="Style1"/>
    <w:basedOn w:val="ListParagraph"/>
    <w:next w:val="Heading3"/>
    <w:rsid w:val="00AD20CC"/>
    <w:pPr>
      <w:keepNext/>
      <w:widowControl w:val="0"/>
      <w:numPr>
        <w:ilvl w:val="1"/>
        <w:numId w:val="1"/>
      </w:numPr>
      <w:spacing w:before="240" w:after="60"/>
      <w:outlineLvl w:val="1"/>
    </w:pPr>
    <w:rPr>
      <w:rFonts w:ascii="Arial" w:eastAsia="Batang" w:hAnsi="Arial"/>
      <w:bCs/>
      <w:iCs/>
      <w:sz w:val="24"/>
      <w:szCs w:val="28"/>
      <w:lang w:val="en-GB" w:eastAsia="x-none"/>
    </w:rPr>
  </w:style>
  <w:style w:type="paragraph" w:styleId="ListParagraph">
    <w:name w:val="List Paragraph"/>
    <w:basedOn w:val="Normal"/>
    <w:link w:val="ListParagraphChar"/>
    <w:uiPriority w:val="34"/>
    <w:qFormat/>
    <w:rsid w:val="00B362D0"/>
    <w:pPr>
      <w:ind w:left="720"/>
      <w:contextualSpacing/>
    </w:pPr>
  </w:style>
  <w:style w:type="character" w:customStyle="1" w:styleId="Heading3Char">
    <w:name w:val="Heading 3 Char"/>
    <w:basedOn w:val="DefaultParagraphFont"/>
    <w:link w:val="Heading3"/>
    <w:uiPriority w:val="9"/>
    <w:rsid w:val="00A868BF"/>
    <w:rPr>
      <w:rFonts w:ascii="Arial" w:eastAsia="Batang" w:hAnsi="Arial" w:cs="Times New Roman"/>
      <w:bCs/>
      <w:iCs/>
      <w:sz w:val="24"/>
      <w:szCs w:val="28"/>
      <w:lang w:val="en-GB" w:eastAsia="x-none"/>
    </w:rPr>
  </w:style>
  <w:style w:type="character" w:customStyle="1" w:styleId="Heading2Char">
    <w:name w:val="Heading 2 Char"/>
    <w:basedOn w:val="DefaultParagraphFont"/>
    <w:link w:val="Heading2"/>
    <w:uiPriority w:val="9"/>
    <w:rsid w:val="0011633D"/>
    <w:rPr>
      <w:rFonts w:ascii="Arial" w:eastAsia="Batang" w:hAnsi="Arial" w:cs="Times New Roman"/>
      <w:bCs/>
      <w:iCs/>
      <w:sz w:val="24"/>
      <w:szCs w:val="28"/>
      <w:lang w:val="en-GB" w:eastAsia="x-none"/>
    </w:rPr>
  </w:style>
  <w:style w:type="character" w:customStyle="1" w:styleId="Heading4Char">
    <w:name w:val="Heading 4 Char"/>
    <w:basedOn w:val="DefaultParagraphFont"/>
    <w:link w:val="Heading4"/>
    <w:uiPriority w:val="9"/>
    <w:rsid w:val="00A868BF"/>
    <w:rPr>
      <w:rFonts w:ascii="Arial" w:eastAsia="Batang" w:hAnsi="Arial" w:cs="Times New Roman"/>
      <w:bCs/>
      <w:iCs/>
      <w:sz w:val="24"/>
      <w:szCs w:val="28"/>
      <w:lang w:val="en-GB" w:eastAsia="x-none"/>
    </w:rPr>
  </w:style>
  <w:style w:type="character" w:customStyle="1" w:styleId="Heading5Char">
    <w:name w:val="Heading 5 Char"/>
    <w:basedOn w:val="DefaultParagraphFont"/>
    <w:link w:val="Heading5"/>
    <w:uiPriority w:val="9"/>
    <w:semiHidden/>
    <w:rsid w:val="00B362D0"/>
    <w:rPr>
      <w:rFonts w:asciiTheme="majorHAnsi" w:eastAsiaTheme="majorEastAsia" w:hAnsiTheme="majorHAnsi" w:cstheme="majorBidi"/>
      <w:color w:val="2E74B5" w:themeColor="accent1" w:themeShade="BF"/>
      <w:sz w:val="24"/>
      <w:szCs w:val="24"/>
    </w:rPr>
  </w:style>
  <w:style w:type="character" w:customStyle="1" w:styleId="Heading6Char">
    <w:name w:val="Heading 6 Char"/>
    <w:basedOn w:val="DefaultParagraphFont"/>
    <w:link w:val="Heading6"/>
    <w:uiPriority w:val="9"/>
    <w:semiHidden/>
    <w:rsid w:val="00B362D0"/>
    <w:rPr>
      <w:rFonts w:asciiTheme="majorHAnsi" w:eastAsiaTheme="majorEastAsia" w:hAnsiTheme="majorHAnsi" w:cstheme="majorBidi"/>
      <w:color w:val="1F4D78" w:themeColor="accent1" w:themeShade="7F"/>
      <w:sz w:val="24"/>
      <w:szCs w:val="24"/>
    </w:rPr>
  </w:style>
  <w:style w:type="character" w:customStyle="1" w:styleId="Heading7Char">
    <w:name w:val="Heading 7 Char"/>
    <w:basedOn w:val="DefaultParagraphFont"/>
    <w:link w:val="Heading7"/>
    <w:uiPriority w:val="9"/>
    <w:semiHidden/>
    <w:rsid w:val="00B362D0"/>
    <w:rPr>
      <w:rFonts w:asciiTheme="majorHAnsi" w:eastAsiaTheme="majorEastAsia" w:hAnsiTheme="majorHAnsi" w:cstheme="majorBidi"/>
      <w:i/>
      <w:iCs/>
      <w:color w:val="1F4D78" w:themeColor="accent1" w:themeShade="7F"/>
      <w:sz w:val="24"/>
      <w:szCs w:val="24"/>
    </w:rPr>
  </w:style>
  <w:style w:type="character" w:customStyle="1" w:styleId="Heading8Char">
    <w:name w:val="Heading 8 Char"/>
    <w:basedOn w:val="DefaultParagraphFont"/>
    <w:link w:val="Heading8"/>
    <w:uiPriority w:val="9"/>
    <w:semiHidden/>
    <w:rsid w:val="00B362D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362D0"/>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qFormat/>
    <w:rsid w:val="00AD20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AD20CC"/>
    <w:pPr>
      <w:numPr>
        <w:numId w:val="4"/>
      </w:numPr>
    </w:pPr>
  </w:style>
  <w:style w:type="character" w:customStyle="1" w:styleId="ListParagraphChar">
    <w:name w:val="List Paragraph Char"/>
    <w:link w:val="ListParagraph"/>
    <w:uiPriority w:val="34"/>
    <w:rsid w:val="00AD20CC"/>
    <w:rPr>
      <w:rFonts w:ascii="Times New Roman" w:eastAsiaTheme="minorEastAsia" w:hAnsi="Times New Roman" w:cs="Times New Roman"/>
      <w:sz w:val="20"/>
      <w:szCs w:val="24"/>
    </w:rPr>
  </w:style>
  <w:style w:type="character" w:customStyle="1" w:styleId="TACChar">
    <w:name w:val="TAC Char"/>
    <w:link w:val="TAC"/>
    <w:locked/>
    <w:rsid w:val="00BB388E"/>
    <w:rPr>
      <w:rFonts w:ascii="SimSun" w:eastAsia="SimSun" w:hAnsi="SimSun"/>
      <w:lang w:val="en-GB" w:eastAsia="x-none"/>
    </w:rPr>
  </w:style>
  <w:style w:type="paragraph" w:customStyle="1" w:styleId="TAC">
    <w:name w:val="TAC"/>
    <w:basedOn w:val="Normal"/>
    <w:link w:val="TACChar"/>
    <w:rsid w:val="00BB388E"/>
    <w:pPr>
      <w:keepLines/>
      <w:spacing w:before="40" w:after="40"/>
      <w:jc w:val="center"/>
    </w:pPr>
    <w:rPr>
      <w:rFonts w:ascii="SimSun" w:eastAsia="SimSun" w:hAnsi="SimSun" w:cstheme="minorBidi"/>
      <w:sz w:val="22"/>
      <w:szCs w:val="22"/>
      <w:lang w:val="en-GB" w:eastAsia="x-none"/>
    </w:rPr>
  </w:style>
  <w:style w:type="character" w:customStyle="1" w:styleId="TAHCar">
    <w:name w:val="TAH Car"/>
    <w:link w:val="TAH"/>
    <w:locked/>
    <w:rsid w:val="00BB388E"/>
    <w:rPr>
      <w:rFonts w:ascii="Arial" w:eastAsia="Times New Roman" w:hAnsi="Arial" w:cs="Arial"/>
      <w:b/>
      <w:sz w:val="18"/>
      <w:lang w:val="en-GB" w:eastAsia="en-GB"/>
    </w:rPr>
  </w:style>
  <w:style w:type="paragraph" w:customStyle="1" w:styleId="TAH">
    <w:name w:val="TAH"/>
    <w:basedOn w:val="TAC"/>
    <w:link w:val="TAHCar"/>
    <w:rsid w:val="00BB388E"/>
    <w:pPr>
      <w:keepNext/>
      <w:overflowPunct w:val="0"/>
      <w:autoSpaceDE w:val="0"/>
      <w:autoSpaceDN w:val="0"/>
      <w:adjustRightInd w:val="0"/>
      <w:spacing w:before="0" w:after="0"/>
    </w:pPr>
    <w:rPr>
      <w:rFonts w:ascii="Arial" w:eastAsia="Times New Roman" w:hAnsi="Arial" w:cs="Arial"/>
      <w:b/>
      <w:sz w:val="18"/>
      <w:lang w:eastAsia="en-GB"/>
    </w:rPr>
  </w:style>
  <w:style w:type="character" w:customStyle="1" w:styleId="THChar">
    <w:name w:val="TH Char"/>
    <w:link w:val="TH"/>
    <w:locked/>
    <w:rsid w:val="00BB388E"/>
    <w:rPr>
      <w:rFonts w:ascii="Arial" w:eastAsia="Times New Roman" w:hAnsi="Arial" w:cs="Arial"/>
      <w:b/>
      <w:lang w:val="en-GB" w:eastAsia="en-GB"/>
    </w:rPr>
  </w:style>
  <w:style w:type="paragraph" w:customStyle="1" w:styleId="TH">
    <w:name w:val="TH"/>
    <w:basedOn w:val="Normal"/>
    <w:link w:val="THChar"/>
    <w:rsid w:val="00BB388E"/>
    <w:pPr>
      <w:keepNext/>
      <w:keepLines/>
      <w:overflowPunct w:val="0"/>
      <w:autoSpaceDE w:val="0"/>
      <w:autoSpaceDN w:val="0"/>
      <w:adjustRightInd w:val="0"/>
      <w:spacing w:before="60" w:after="180"/>
      <w:jc w:val="center"/>
    </w:pPr>
    <w:rPr>
      <w:rFonts w:ascii="Arial" w:eastAsia="Times New Roman" w:hAnsi="Arial" w:cs="Arial"/>
      <w:b/>
      <w:sz w:val="22"/>
      <w:szCs w:val="22"/>
      <w:lang w:val="en-GB" w:eastAsia="en-GB"/>
    </w:rPr>
  </w:style>
  <w:style w:type="table" w:customStyle="1" w:styleId="TableGrid2">
    <w:name w:val="Table Grid2"/>
    <w:basedOn w:val="TableNormal"/>
    <w:next w:val="TableGrid"/>
    <w:qFormat/>
    <w:rsid w:val="000A223F"/>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51EFF"/>
    <w:pPr>
      <w:spacing w:after="200"/>
    </w:pPr>
    <w:rPr>
      <w:i/>
      <w:iCs/>
      <w:color w:val="44546A" w:themeColor="text2"/>
      <w:sz w:val="18"/>
      <w:szCs w:val="18"/>
    </w:rPr>
  </w:style>
  <w:style w:type="paragraph" w:customStyle="1" w:styleId="MTDisplayEquation">
    <w:name w:val="MTDisplayEquation"/>
    <w:basedOn w:val="Normal"/>
    <w:next w:val="Normal"/>
    <w:link w:val="MTDisplayEquationChar"/>
    <w:rsid w:val="00A868BF"/>
    <w:pPr>
      <w:tabs>
        <w:tab w:val="center" w:pos="4960"/>
        <w:tab w:val="right" w:pos="9900"/>
      </w:tabs>
    </w:pPr>
  </w:style>
  <w:style w:type="character" w:customStyle="1" w:styleId="MTDisplayEquationChar">
    <w:name w:val="MTDisplayEquation Char"/>
    <w:basedOn w:val="DefaultParagraphFont"/>
    <w:link w:val="MTDisplayEquation"/>
    <w:rsid w:val="00A868BF"/>
    <w:rPr>
      <w:rFonts w:ascii="Times New Roman" w:eastAsiaTheme="minorEastAsia" w:hAnsi="Times New Roman" w:cs="Times New Roman"/>
      <w:sz w:val="20"/>
      <w:szCs w:val="24"/>
    </w:rPr>
  </w:style>
  <w:style w:type="character" w:styleId="PlaceholderText">
    <w:name w:val="Placeholder Text"/>
    <w:basedOn w:val="DefaultParagraphFont"/>
    <w:uiPriority w:val="99"/>
    <w:semiHidden/>
    <w:rsid w:val="00450894"/>
    <w:rPr>
      <w:color w:val="808080"/>
    </w:rPr>
  </w:style>
  <w:style w:type="table" w:customStyle="1" w:styleId="TableGrid3">
    <w:name w:val="Table Grid3"/>
    <w:basedOn w:val="TableNormal"/>
    <w:next w:val="TableGrid"/>
    <w:qFormat/>
    <w:rsid w:val="0041040B"/>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D36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668"/>
    <w:rPr>
      <w:rFonts w:ascii="Segoe UI" w:eastAsiaTheme="minorEastAsia" w:hAnsi="Segoe UI" w:cs="Segoe UI"/>
      <w:sz w:val="18"/>
      <w:szCs w:val="18"/>
    </w:rPr>
  </w:style>
  <w:style w:type="paragraph" w:customStyle="1" w:styleId="enumlev1">
    <w:name w:val="enumlev1"/>
    <w:basedOn w:val="Normal"/>
    <w:link w:val="enumlev1Char"/>
    <w:qFormat/>
    <w:rsid w:val="0052678C"/>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Times New Roman"/>
      <w:sz w:val="24"/>
      <w:szCs w:val="20"/>
      <w:lang w:val="fr-FR"/>
    </w:rPr>
  </w:style>
  <w:style w:type="character" w:customStyle="1" w:styleId="enumlev1Char">
    <w:name w:val="enumlev1 Char"/>
    <w:link w:val="enumlev1"/>
    <w:qFormat/>
    <w:locked/>
    <w:rsid w:val="0052678C"/>
    <w:rPr>
      <w:rFonts w:ascii="Times New Roman" w:eastAsia="Times New Roman" w:hAnsi="Times New Roman" w:cs="Times New Roman"/>
      <w:sz w:val="24"/>
      <w:szCs w:val="20"/>
      <w:lang w:val="fr-FR"/>
    </w:rPr>
  </w:style>
  <w:style w:type="paragraph" w:customStyle="1" w:styleId="Tablehead">
    <w:name w:val="Table_head"/>
    <w:basedOn w:val="Normal"/>
    <w:next w:val="Normal"/>
    <w:link w:val="TableheadChar"/>
    <w:rsid w:val="0052678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val="fr-FR"/>
    </w:rPr>
  </w:style>
  <w:style w:type="paragraph" w:customStyle="1" w:styleId="Tabletext">
    <w:name w:val="Table_text"/>
    <w:basedOn w:val="Normal"/>
    <w:link w:val="TabletextChar"/>
    <w:rsid w:val="005267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Times New Roman"/>
      <w:sz w:val="22"/>
      <w:szCs w:val="20"/>
      <w:lang w:val="fr-FR"/>
    </w:rPr>
  </w:style>
  <w:style w:type="character" w:customStyle="1" w:styleId="TableheadChar">
    <w:name w:val="Table_head Char"/>
    <w:basedOn w:val="DefaultParagraphFont"/>
    <w:link w:val="Tablehead"/>
    <w:locked/>
    <w:rsid w:val="0052678C"/>
    <w:rPr>
      <w:rFonts w:ascii="Times New Roman" w:eastAsia="Times New Roman" w:hAnsi="Times New Roman" w:cs="Times New Roman"/>
      <w:b/>
      <w:szCs w:val="20"/>
      <w:lang w:val="fr-FR"/>
    </w:rPr>
  </w:style>
  <w:style w:type="character" w:customStyle="1" w:styleId="TabletextChar">
    <w:name w:val="Table_text Char"/>
    <w:basedOn w:val="DefaultParagraphFont"/>
    <w:link w:val="Tabletext"/>
    <w:locked/>
    <w:rsid w:val="0052678C"/>
    <w:rPr>
      <w:rFonts w:ascii="Times New Roman" w:eastAsia="Times New Roman" w:hAnsi="Times New Roman" w:cs="Times New Roman"/>
      <w:szCs w:val="20"/>
      <w:lang w:val="fr-FR"/>
    </w:rPr>
  </w:style>
  <w:style w:type="paragraph" w:styleId="Header">
    <w:name w:val="header"/>
    <w:basedOn w:val="Normal"/>
    <w:link w:val="HeaderChar"/>
    <w:uiPriority w:val="99"/>
    <w:unhideWhenUsed/>
    <w:rsid w:val="003B7762"/>
    <w:pPr>
      <w:tabs>
        <w:tab w:val="center" w:pos="4320"/>
        <w:tab w:val="right" w:pos="8640"/>
      </w:tabs>
    </w:pPr>
    <w:rPr>
      <w:rFonts w:asciiTheme="minorHAnsi" w:hAnsiTheme="minorHAnsi" w:cstheme="minorBidi"/>
      <w:sz w:val="22"/>
      <w:szCs w:val="22"/>
      <w:lang w:eastAsia="zh-CN"/>
    </w:rPr>
  </w:style>
  <w:style w:type="character" w:customStyle="1" w:styleId="HeaderChar">
    <w:name w:val="Header Char"/>
    <w:basedOn w:val="DefaultParagraphFont"/>
    <w:link w:val="Header"/>
    <w:uiPriority w:val="99"/>
    <w:rsid w:val="003B7762"/>
    <w:rPr>
      <w:rFonts w:eastAsiaTheme="minorEastAsia"/>
      <w:lang w:eastAsia="zh-CN"/>
    </w:rPr>
  </w:style>
  <w:style w:type="paragraph" w:styleId="Footer">
    <w:name w:val="footer"/>
    <w:basedOn w:val="Normal"/>
    <w:link w:val="FooterChar"/>
    <w:uiPriority w:val="99"/>
    <w:unhideWhenUsed/>
    <w:rsid w:val="003B7762"/>
    <w:pPr>
      <w:tabs>
        <w:tab w:val="center" w:pos="4320"/>
        <w:tab w:val="right" w:pos="8640"/>
      </w:tabs>
    </w:pPr>
    <w:rPr>
      <w:rFonts w:asciiTheme="minorHAnsi" w:hAnsiTheme="minorHAnsi" w:cstheme="minorBidi"/>
      <w:sz w:val="22"/>
      <w:szCs w:val="22"/>
      <w:lang w:eastAsia="zh-CN"/>
    </w:rPr>
  </w:style>
  <w:style w:type="character" w:customStyle="1" w:styleId="FooterChar">
    <w:name w:val="Footer Char"/>
    <w:basedOn w:val="DefaultParagraphFont"/>
    <w:link w:val="Footer"/>
    <w:uiPriority w:val="99"/>
    <w:rsid w:val="003B7762"/>
    <w:rPr>
      <w:rFonts w:eastAsiaTheme="minorEastAsia"/>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38384">
      <w:bodyDiv w:val="1"/>
      <w:marLeft w:val="0"/>
      <w:marRight w:val="0"/>
      <w:marTop w:val="0"/>
      <w:marBottom w:val="0"/>
      <w:divBdr>
        <w:top w:val="none" w:sz="0" w:space="0" w:color="auto"/>
        <w:left w:val="none" w:sz="0" w:space="0" w:color="auto"/>
        <w:bottom w:val="none" w:sz="0" w:space="0" w:color="auto"/>
        <w:right w:val="none" w:sz="0" w:space="0" w:color="auto"/>
      </w:divBdr>
    </w:div>
    <w:div w:id="128404521">
      <w:bodyDiv w:val="1"/>
      <w:marLeft w:val="0"/>
      <w:marRight w:val="0"/>
      <w:marTop w:val="0"/>
      <w:marBottom w:val="0"/>
      <w:divBdr>
        <w:top w:val="none" w:sz="0" w:space="0" w:color="auto"/>
        <w:left w:val="none" w:sz="0" w:space="0" w:color="auto"/>
        <w:bottom w:val="none" w:sz="0" w:space="0" w:color="auto"/>
        <w:right w:val="none" w:sz="0" w:space="0" w:color="auto"/>
      </w:divBdr>
    </w:div>
    <w:div w:id="575669409">
      <w:bodyDiv w:val="1"/>
      <w:marLeft w:val="0"/>
      <w:marRight w:val="0"/>
      <w:marTop w:val="0"/>
      <w:marBottom w:val="0"/>
      <w:divBdr>
        <w:top w:val="none" w:sz="0" w:space="0" w:color="auto"/>
        <w:left w:val="none" w:sz="0" w:space="0" w:color="auto"/>
        <w:bottom w:val="none" w:sz="0" w:space="0" w:color="auto"/>
        <w:right w:val="none" w:sz="0" w:space="0" w:color="auto"/>
      </w:divBdr>
    </w:div>
    <w:div w:id="695279154">
      <w:bodyDiv w:val="1"/>
      <w:marLeft w:val="0"/>
      <w:marRight w:val="0"/>
      <w:marTop w:val="0"/>
      <w:marBottom w:val="0"/>
      <w:divBdr>
        <w:top w:val="none" w:sz="0" w:space="0" w:color="auto"/>
        <w:left w:val="none" w:sz="0" w:space="0" w:color="auto"/>
        <w:bottom w:val="none" w:sz="0" w:space="0" w:color="auto"/>
        <w:right w:val="none" w:sz="0" w:space="0" w:color="auto"/>
      </w:divBdr>
    </w:div>
    <w:div w:id="1548908477">
      <w:bodyDiv w:val="1"/>
      <w:marLeft w:val="0"/>
      <w:marRight w:val="0"/>
      <w:marTop w:val="0"/>
      <w:marBottom w:val="0"/>
      <w:divBdr>
        <w:top w:val="none" w:sz="0" w:space="0" w:color="auto"/>
        <w:left w:val="none" w:sz="0" w:space="0" w:color="auto"/>
        <w:bottom w:val="none" w:sz="0" w:space="0" w:color="auto"/>
        <w:right w:val="none" w:sz="0" w:space="0" w:color="auto"/>
      </w:divBdr>
    </w:div>
    <w:div w:id="2066445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0"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F99F2A-80E4-43B0-B01D-49192733B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9</Pages>
  <Words>2448</Words>
  <Characters>12097</Characters>
  <Application>Microsoft Office Word</Application>
  <DocSecurity>0</DocSecurity>
  <Lines>1526</Lines>
  <Paragraphs>1055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Sengupta, Avik</dc:creator>
  <cp:keywords>CTPClassification=CTP_NT</cp:keywords>
  <dc:description/>
  <cp:lastModifiedBy>Sengupta, Avik</cp:lastModifiedBy>
  <cp:revision>9</cp:revision>
  <dcterms:created xsi:type="dcterms:W3CDTF">2019-03-29T23:00:00Z</dcterms:created>
  <dcterms:modified xsi:type="dcterms:W3CDTF">2019-05-04T01:32:00Z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dbc441ff-6559-44cf-841d-c24791e4853e</vt:lpwstr>
  </property>
  <property fmtid="{D5CDD505-2E9C-101B-9397-08002B2CF9AE}" pid="3" name="CTP_TimeStamp">
    <vt:lpwstr>2019-05-04 01:32:15Z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MTWinEqns">
    <vt:bool>true</vt:bool>
  </property>
  <property fmtid="{D5CDD505-2E9C-101B-9397-08002B2CF9AE}" pid="8" name="CTPClassification">
    <vt:lpwstr>CTP_NT</vt:lpwstr>
  </property>
</Properties>
</file>